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6C" w:rsidRPr="00435FD8" w:rsidRDefault="00C65F6C" w:rsidP="00435FD8">
      <w:pPr>
        <w:spacing w:line="276" w:lineRule="auto"/>
        <w:jc w:val="center"/>
        <w:rPr>
          <w:b/>
          <w:u w:val="single"/>
        </w:rPr>
      </w:pPr>
      <w:r w:rsidRPr="00435FD8">
        <w:rPr>
          <w:b/>
          <w:u w:val="single"/>
        </w:rPr>
        <w:t>Intel Pride of Place</w:t>
      </w:r>
      <w:r w:rsidR="00871F29" w:rsidRPr="00435FD8">
        <w:rPr>
          <w:b/>
          <w:u w:val="single"/>
        </w:rPr>
        <w:t xml:space="preserve">: </w:t>
      </w:r>
      <w:r w:rsidRPr="00435FD8">
        <w:rPr>
          <w:b/>
          <w:u w:val="single"/>
        </w:rPr>
        <w:t>Competition</w:t>
      </w:r>
      <w:r w:rsidR="00871F29" w:rsidRPr="00435FD8">
        <w:rPr>
          <w:b/>
          <w:u w:val="single"/>
        </w:rPr>
        <w:t xml:space="preserve"> Rules</w:t>
      </w:r>
    </w:p>
    <w:p w:rsidR="00225DF5" w:rsidRDefault="00225DF5" w:rsidP="004D0A77">
      <w:pPr>
        <w:spacing w:after="0" w:line="276" w:lineRule="auto"/>
        <w:jc w:val="both"/>
        <w:rPr>
          <w:b/>
        </w:rPr>
      </w:pPr>
    </w:p>
    <w:p w:rsidR="00DF6559" w:rsidRDefault="00DF6559" w:rsidP="004D0A77">
      <w:pPr>
        <w:spacing w:after="0" w:line="276" w:lineRule="auto"/>
        <w:jc w:val="both"/>
        <w:rPr>
          <w:b/>
        </w:rPr>
      </w:pPr>
    </w:p>
    <w:p w:rsidR="00DF6559" w:rsidRPr="00435FD8" w:rsidRDefault="00DF6559" w:rsidP="004D0A77">
      <w:pPr>
        <w:spacing w:after="0" w:line="276" w:lineRule="auto"/>
        <w:jc w:val="both"/>
        <w:rPr>
          <w:b/>
        </w:rPr>
      </w:pPr>
    </w:p>
    <w:p w:rsidR="00C65F6C" w:rsidRPr="00435FD8" w:rsidRDefault="00871F29" w:rsidP="004D0A77">
      <w:pPr>
        <w:spacing w:line="276" w:lineRule="auto"/>
        <w:jc w:val="both"/>
        <w:rPr>
          <w:b/>
        </w:rPr>
      </w:pPr>
      <w:r w:rsidRPr="00435FD8">
        <w:rPr>
          <w:b/>
        </w:rPr>
        <w:t xml:space="preserve">Please </w:t>
      </w:r>
      <w:r w:rsidR="00CA28EB" w:rsidRPr="00435FD8">
        <w:rPr>
          <w:b/>
        </w:rPr>
        <w:t xml:space="preserve">print a copy of these </w:t>
      </w:r>
      <w:r w:rsidR="00873502" w:rsidRPr="00435FD8">
        <w:rPr>
          <w:b/>
        </w:rPr>
        <w:t>Competition R</w:t>
      </w:r>
      <w:r w:rsidR="00CA28EB" w:rsidRPr="00435FD8">
        <w:rPr>
          <w:b/>
        </w:rPr>
        <w:t xml:space="preserve">ules, and submit a signed and dated copy </w:t>
      </w:r>
      <w:r w:rsidRPr="00435FD8">
        <w:rPr>
          <w:b/>
        </w:rPr>
        <w:t xml:space="preserve">with your </w:t>
      </w:r>
      <w:r w:rsidR="00C52F1E" w:rsidRPr="00C52F1E">
        <w:rPr>
          <w:b/>
        </w:rPr>
        <w:t>Intel Pride of Place Application</w:t>
      </w:r>
      <w:r w:rsidR="00C52F1E">
        <w:rPr>
          <w:b/>
        </w:rPr>
        <w:t xml:space="preserve"> Form</w:t>
      </w:r>
      <w:r w:rsidRPr="00435FD8">
        <w:rPr>
          <w:b/>
        </w:rPr>
        <w:t>.</w:t>
      </w:r>
    </w:p>
    <w:p w:rsidR="00E43832" w:rsidRPr="00435FD8" w:rsidRDefault="000665B8" w:rsidP="004D0A77">
      <w:pPr>
        <w:spacing w:line="276" w:lineRule="auto"/>
        <w:jc w:val="both"/>
        <w:rPr>
          <w:rFonts w:cs="Intel Clear"/>
          <w:b/>
          <w:u w:val="single"/>
        </w:rPr>
      </w:pPr>
      <w:r w:rsidRPr="00435FD8">
        <w:rPr>
          <w:rFonts w:cs="Intel Clear"/>
          <w:b/>
          <w:u w:val="single"/>
        </w:rPr>
        <w:t>The Promotor</w:t>
      </w:r>
    </w:p>
    <w:p w:rsidR="000665B8" w:rsidRPr="00435FD8" w:rsidRDefault="000665B8" w:rsidP="004D0A77">
      <w:pPr>
        <w:spacing w:line="276" w:lineRule="auto"/>
        <w:ind w:left="720" w:hanging="720"/>
        <w:jc w:val="both"/>
        <w:rPr>
          <w:rFonts w:cs="Intel Clear"/>
        </w:rPr>
      </w:pPr>
      <w:r w:rsidRPr="00435FD8">
        <w:rPr>
          <w:rFonts w:cs="Intel Clear"/>
        </w:rPr>
        <w:t>1.</w:t>
      </w:r>
      <w:r w:rsidRPr="00435FD8">
        <w:rPr>
          <w:rFonts w:cs="Intel Clear"/>
        </w:rPr>
        <w:tab/>
        <w:t xml:space="preserve">The promotor of </w:t>
      </w:r>
      <w:r w:rsidR="006B70B4" w:rsidRPr="00435FD8">
        <w:rPr>
          <w:rFonts w:cs="Intel Clear"/>
        </w:rPr>
        <w:t>the Intel Pride of Place competition (the</w:t>
      </w:r>
      <w:r w:rsidR="00305EB6" w:rsidRPr="00435FD8">
        <w:rPr>
          <w:rFonts w:cs="Intel Clear"/>
        </w:rPr>
        <w:t xml:space="preserve"> "</w:t>
      </w:r>
      <w:r w:rsidR="006B70B4" w:rsidRPr="00435FD8">
        <w:rPr>
          <w:rFonts w:cs="Intel Clear"/>
        </w:rPr>
        <w:t xml:space="preserve">Competition") </w:t>
      </w:r>
      <w:r w:rsidRPr="00435FD8">
        <w:rPr>
          <w:rFonts w:cs="Intel Clear"/>
        </w:rPr>
        <w:t xml:space="preserve">is Intel Ireland Limited, </w:t>
      </w:r>
      <w:r w:rsidR="00BE0B14" w:rsidRPr="00435FD8">
        <w:rPr>
          <w:rFonts w:cs="Intel Clear"/>
        </w:rPr>
        <w:t>Collinst</w:t>
      </w:r>
      <w:r w:rsidR="00873502" w:rsidRPr="00435FD8">
        <w:rPr>
          <w:rFonts w:cs="Intel Clear"/>
        </w:rPr>
        <w:t>own Industrial Park,</w:t>
      </w:r>
      <w:r w:rsidR="00BE0B14" w:rsidRPr="00435FD8">
        <w:rPr>
          <w:rFonts w:cs="Intel Clear"/>
        </w:rPr>
        <w:t xml:space="preserve"> Leixlip, Co Kildare </w:t>
      </w:r>
      <w:r w:rsidR="00BE0B14" w:rsidRPr="00435FD8">
        <w:rPr>
          <w:rFonts w:cs="Intel Clear"/>
          <w:lang w:val="en-IE"/>
        </w:rPr>
        <w:t>(“Intel”).</w:t>
      </w:r>
      <w:r w:rsidR="006B70B4" w:rsidRPr="00435FD8">
        <w:rPr>
          <w:rFonts w:cs="Intel Clear"/>
          <w:lang w:val="en-IE"/>
        </w:rPr>
        <w:t xml:space="preserve"> Set out below are the </w:t>
      </w:r>
      <w:r w:rsidR="00873502" w:rsidRPr="00435FD8">
        <w:rPr>
          <w:rFonts w:cs="Intel Clear"/>
          <w:lang w:val="en-IE"/>
        </w:rPr>
        <w:t>terms and conditions</w:t>
      </w:r>
      <w:r w:rsidR="006B70B4" w:rsidRPr="00435FD8">
        <w:rPr>
          <w:rFonts w:cs="Intel Clear"/>
          <w:lang w:val="en-IE"/>
        </w:rPr>
        <w:t xml:space="preserve"> governing the Competition (the "Competition Rules").</w:t>
      </w:r>
    </w:p>
    <w:p w:rsidR="00DE0060" w:rsidRPr="00435FD8" w:rsidRDefault="00AB3B55" w:rsidP="004D0A77">
      <w:pPr>
        <w:spacing w:line="276" w:lineRule="auto"/>
        <w:jc w:val="both"/>
        <w:rPr>
          <w:rFonts w:cs="Intel Clear"/>
          <w:b/>
          <w:u w:val="single"/>
        </w:rPr>
      </w:pPr>
      <w:r w:rsidRPr="00435FD8">
        <w:rPr>
          <w:rFonts w:cs="Intel Clear"/>
          <w:b/>
          <w:u w:val="single"/>
        </w:rPr>
        <w:t>What is the Competition For?</w:t>
      </w:r>
    </w:p>
    <w:p w:rsidR="00773635" w:rsidRDefault="00870131" w:rsidP="004D0A77">
      <w:pPr>
        <w:spacing w:line="276" w:lineRule="auto"/>
        <w:ind w:left="720" w:hanging="720"/>
        <w:jc w:val="both"/>
        <w:rPr>
          <w:rFonts w:cs="Intel Clear"/>
        </w:rPr>
      </w:pPr>
      <w:r w:rsidRPr="00435FD8">
        <w:rPr>
          <w:rFonts w:cs="Intel Clear"/>
        </w:rPr>
        <w:t>2</w:t>
      </w:r>
      <w:r w:rsidR="00DE0060" w:rsidRPr="00435FD8">
        <w:rPr>
          <w:rFonts w:cs="Intel Clear"/>
        </w:rPr>
        <w:t>.</w:t>
      </w:r>
      <w:r w:rsidR="00DE0060" w:rsidRPr="00435FD8">
        <w:rPr>
          <w:rFonts w:cs="Intel Clear"/>
        </w:rPr>
        <w:tab/>
      </w:r>
      <w:r w:rsidR="00CC725B" w:rsidRPr="00435FD8">
        <w:rPr>
          <w:rFonts w:cs="Intel Clear"/>
          <w:lang w:val="en-IE"/>
        </w:rPr>
        <w:t xml:space="preserve">Intel is holding this </w:t>
      </w:r>
      <w:r w:rsidR="006B70B4" w:rsidRPr="00435FD8">
        <w:rPr>
          <w:rFonts w:cs="Intel Clear"/>
          <w:lang w:val="en-IE"/>
        </w:rPr>
        <w:t>C</w:t>
      </w:r>
      <w:r w:rsidR="00CC725B" w:rsidRPr="00435FD8">
        <w:rPr>
          <w:rFonts w:cs="Intel Clear"/>
          <w:lang w:val="en-IE"/>
        </w:rPr>
        <w:t xml:space="preserve">ompetition </w:t>
      </w:r>
      <w:r w:rsidR="00161EB2" w:rsidRPr="00435FD8">
        <w:rPr>
          <w:rFonts w:cs="Intel Clear"/>
          <w:lang w:val="en-IE"/>
        </w:rPr>
        <w:t xml:space="preserve">for community organisations to have the opportunity to put forward their </w:t>
      </w:r>
      <w:r w:rsidR="00773635" w:rsidRPr="00435FD8">
        <w:rPr>
          <w:rFonts w:cs="Intel Clear"/>
        </w:rPr>
        <w:t xml:space="preserve">ideas </w:t>
      </w:r>
      <w:r w:rsidR="00DE0060" w:rsidRPr="00435FD8">
        <w:rPr>
          <w:rFonts w:cs="Intel Clear"/>
        </w:rPr>
        <w:t xml:space="preserve">for a </w:t>
      </w:r>
      <w:r w:rsidR="00BE0B14" w:rsidRPr="00435FD8">
        <w:rPr>
          <w:rFonts w:cs="Intel Clear"/>
        </w:rPr>
        <w:t>p</w:t>
      </w:r>
      <w:r w:rsidR="00DE0060" w:rsidRPr="00435FD8">
        <w:rPr>
          <w:rFonts w:cs="Intel Clear"/>
        </w:rPr>
        <w:t xml:space="preserve">roject </w:t>
      </w:r>
      <w:r w:rsidR="00773635" w:rsidRPr="00435FD8">
        <w:rPr>
          <w:rFonts w:cs="Intel Clear"/>
        </w:rPr>
        <w:t xml:space="preserve">that can help improve </w:t>
      </w:r>
      <w:r w:rsidR="00161EB2" w:rsidRPr="00435FD8">
        <w:rPr>
          <w:rFonts w:cs="Intel Clear"/>
        </w:rPr>
        <w:t>their</w:t>
      </w:r>
      <w:r w:rsidR="00773635" w:rsidRPr="00435FD8">
        <w:rPr>
          <w:rFonts w:cs="Intel Clear"/>
        </w:rPr>
        <w:t xml:space="preserve"> organisation while also benefitting </w:t>
      </w:r>
      <w:r w:rsidR="00161EB2" w:rsidRPr="00435FD8">
        <w:rPr>
          <w:rFonts w:cs="Intel Clear"/>
        </w:rPr>
        <w:t>their</w:t>
      </w:r>
      <w:r w:rsidR="00773635" w:rsidRPr="00435FD8">
        <w:rPr>
          <w:rFonts w:cs="Intel Clear"/>
        </w:rPr>
        <w:t xml:space="preserve"> local community</w:t>
      </w:r>
      <w:r w:rsidR="00BE0B14" w:rsidRPr="00435FD8">
        <w:rPr>
          <w:rFonts w:cs="Intel Clear"/>
        </w:rPr>
        <w:t xml:space="preserve"> ("</w:t>
      </w:r>
      <w:r w:rsidR="006B70B4" w:rsidRPr="00435FD8">
        <w:rPr>
          <w:rFonts w:cs="Intel Clear"/>
        </w:rPr>
        <w:t>Project</w:t>
      </w:r>
      <w:r w:rsidR="00BE0B14" w:rsidRPr="00435FD8">
        <w:rPr>
          <w:rFonts w:cs="Intel Clear"/>
        </w:rPr>
        <w:t>")</w:t>
      </w:r>
      <w:r w:rsidR="00161EB2" w:rsidRPr="00435FD8">
        <w:rPr>
          <w:rFonts w:cs="Intel Clear"/>
        </w:rPr>
        <w:t xml:space="preserve">. The </w:t>
      </w:r>
      <w:r w:rsidR="00773635" w:rsidRPr="00435FD8">
        <w:rPr>
          <w:rFonts w:cs="Intel Clear"/>
        </w:rPr>
        <w:t xml:space="preserve">idea could be anything from setting up a youth café that benefits other community members during the day, </w:t>
      </w:r>
      <w:r w:rsidR="00763073" w:rsidRPr="00435FD8">
        <w:rPr>
          <w:rFonts w:cs="Intel Clear"/>
        </w:rPr>
        <w:t>to</w:t>
      </w:r>
      <w:r w:rsidR="00773635" w:rsidRPr="00435FD8">
        <w:rPr>
          <w:rFonts w:cs="Intel Clear"/>
        </w:rPr>
        <w:t xml:space="preserve"> restoring an old building in your town and </w:t>
      </w:r>
      <w:r w:rsidR="00773635" w:rsidRPr="00435FD8">
        <w:t>turning it into</w:t>
      </w:r>
      <w:r w:rsidR="00773635" w:rsidRPr="00435FD8">
        <w:rPr>
          <w:rFonts w:cs="Intel Clear"/>
        </w:rPr>
        <w:t xml:space="preserve"> a new meeting space for community groups. </w:t>
      </w:r>
      <w:r w:rsidR="00161EB2" w:rsidRPr="00435FD8">
        <w:rPr>
          <w:rFonts w:cs="Intel Clear"/>
        </w:rPr>
        <w:t xml:space="preserve">It could be </w:t>
      </w:r>
      <w:r w:rsidR="00773635" w:rsidRPr="00435FD8">
        <w:rPr>
          <w:rFonts w:cs="Intel Clear"/>
        </w:rPr>
        <w:t xml:space="preserve">adding a new feature to </w:t>
      </w:r>
      <w:r w:rsidR="00161EB2" w:rsidRPr="00435FD8">
        <w:rPr>
          <w:rFonts w:cs="Intel Clear"/>
        </w:rPr>
        <w:t>the</w:t>
      </w:r>
      <w:r w:rsidR="00773635" w:rsidRPr="00435FD8">
        <w:rPr>
          <w:rFonts w:cs="Intel Clear"/>
        </w:rPr>
        <w:t xml:space="preserve"> town that would drive tourism in the area or passing on </w:t>
      </w:r>
      <w:r w:rsidR="00763073" w:rsidRPr="00435FD8">
        <w:rPr>
          <w:rFonts w:cs="Intel Clear"/>
        </w:rPr>
        <w:t xml:space="preserve">a </w:t>
      </w:r>
      <w:r w:rsidR="00773635" w:rsidRPr="00435FD8">
        <w:rPr>
          <w:rFonts w:cs="Intel Clear"/>
        </w:rPr>
        <w:t>skill from one generation to another. It could also be an idea of how to use technology to make your community more “smart” such as apps to show traffic flow, parking space indicator</w:t>
      </w:r>
      <w:r w:rsidR="00763073" w:rsidRPr="00435FD8">
        <w:rPr>
          <w:rFonts w:cs="Intel Clear"/>
        </w:rPr>
        <w:t>s</w:t>
      </w:r>
      <w:r w:rsidR="00773635" w:rsidRPr="00435FD8">
        <w:rPr>
          <w:rFonts w:cs="Intel Clear"/>
        </w:rPr>
        <w:t xml:space="preserve"> or when to water plants. </w:t>
      </w:r>
      <w:r w:rsidR="00DE0060" w:rsidRPr="00435FD8">
        <w:rPr>
          <w:rFonts w:cs="Intel Clear"/>
        </w:rPr>
        <w:t>Projects will be judged on the criteria set out below.</w:t>
      </w:r>
    </w:p>
    <w:p w:rsidR="00DF6559" w:rsidRPr="00435FD8" w:rsidRDefault="00DF6559" w:rsidP="004D0A77">
      <w:pPr>
        <w:spacing w:line="276" w:lineRule="auto"/>
        <w:ind w:left="720" w:hanging="720"/>
        <w:jc w:val="both"/>
        <w:rPr>
          <w:rFonts w:cs="Intel Clear"/>
        </w:rPr>
      </w:pPr>
    </w:p>
    <w:p w:rsidR="009C0728" w:rsidRPr="00435FD8" w:rsidRDefault="00D33CDB" w:rsidP="004D0A77">
      <w:pPr>
        <w:spacing w:line="276" w:lineRule="auto"/>
        <w:ind w:left="720" w:hanging="720"/>
        <w:jc w:val="both"/>
        <w:rPr>
          <w:rFonts w:cs="Intel Clear"/>
          <w:b/>
          <w:u w:val="single"/>
        </w:rPr>
      </w:pPr>
      <w:r w:rsidRPr="00435FD8">
        <w:rPr>
          <w:rFonts w:cs="Intel Clear"/>
          <w:b/>
          <w:u w:val="single"/>
        </w:rPr>
        <w:t>How to Enter</w:t>
      </w:r>
    </w:p>
    <w:p w:rsidR="00DF6559" w:rsidRPr="00435FD8" w:rsidRDefault="009C0728" w:rsidP="00AA737A">
      <w:pPr>
        <w:spacing w:line="276" w:lineRule="auto"/>
        <w:ind w:left="720" w:hanging="720"/>
        <w:jc w:val="both"/>
      </w:pPr>
      <w:r w:rsidRPr="00435FD8">
        <w:t>3.</w:t>
      </w:r>
      <w:r w:rsidRPr="00435FD8">
        <w:tab/>
      </w:r>
      <w:r w:rsidR="00DC0B16" w:rsidRPr="00435FD8">
        <w:t xml:space="preserve">Entrants must complete the Intel Pride of Place </w:t>
      </w:r>
      <w:r w:rsidRPr="00435FD8">
        <w:t>Application</w:t>
      </w:r>
      <w:r w:rsidR="000D7155">
        <w:t xml:space="preserve"> Form. </w:t>
      </w:r>
      <w:r w:rsidR="00C04673">
        <w:t>The Application Form must be</w:t>
      </w:r>
      <w:r w:rsidRPr="00435FD8">
        <w:t xml:space="preserve"> submit</w:t>
      </w:r>
      <w:r w:rsidR="00C04673">
        <w:t xml:space="preserve">ted </w:t>
      </w:r>
      <w:r w:rsidRPr="00435FD8">
        <w:t>with a copy of these Competition Rules</w:t>
      </w:r>
      <w:r w:rsidR="00450D4E" w:rsidRPr="00435FD8">
        <w:t>,</w:t>
      </w:r>
      <w:r w:rsidRPr="00435FD8">
        <w:t xml:space="preserve"> signed in the manner set out below, via our website, Intel.ie, </w:t>
      </w:r>
      <w:r w:rsidR="00105360">
        <w:t>by 5pm on Friday May 17</w:t>
      </w:r>
      <w:r w:rsidR="00105360" w:rsidRPr="00105360">
        <w:rPr>
          <w:vertAlign w:val="superscript"/>
        </w:rPr>
        <w:t>th</w:t>
      </w:r>
      <w:r w:rsidR="00105360">
        <w:t xml:space="preserve"> May 2019.</w:t>
      </w:r>
    </w:p>
    <w:p w:rsidR="00450D4E" w:rsidRPr="004D0A77" w:rsidRDefault="00435FD8" w:rsidP="004D0A77">
      <w:pPr>
        <w:spacing w:line="276" w:lineRule="auto"/>
        <w:ind w:left="720" w:hanging="720"/>
        <w:jc w:val="both"/>
        <w:rPr>
          <w:rFonts w:cs="Intel Clear"/>
          <w:b/>
          <w:u w:val="single"/>
        </w:rPr>
      </w:pPr>
      <w:r w:rsidRPr="00435FD8">
        <w:rPr>
          <w:rFonts w:cs="Intel Clear"/>
          <w:b/>
          <w:u w:val="single"/>
        </w:rPr>
        <w:t>Prizes</w:t>
      </w:r>
    </w:p>
    <w:p w:rsidR="00450D4E" w:rsidRPr="00435FD8" w:rsidRDefault="00450D4E" w:rsidP="004D0A77">
      <w:pPr>
        <w:spacing w:line="276" w:lineRule="auto"/>
        <w:ind w:left="720" w:hanging="720"/>
        <w:jc w:val="both"/>
        <w:rPr>
          <w:rFonts w:cs="Intel Clear"/>
        </w:rPr>
      </w:pPr>
      <w:r w:rsidRPr="00435FD8">
        <w:rPr>
          <w:rFonts w:cs="Intel Clear"/>
        </w:rPr>
        <w:t>4.</w:t>
      </w:r>
      <w:r w:rsidRPr="00435FD8">
        <w:rPr>
          <w:rFonts w:cs="Intel Clear"/>
        </w:rPr>
        <w:tab/>
      </w:r>
      <w:r w:rsidR="00435FD8" w:rsidRPr="00435FD8">
        <w:rPr>
          <w:rFonts w:cs="Intel Clear"/>
        </w:rPr>
        <w:t>Each winning Project(s) will receive a prize</w:t>
      </w:r>
      <w:r w:rsidR="00C04673">
        <w:rPr>
          <w:rFonts w:cs="Intel Clear"/>
        </w:rPr>
        <w:t xml:space="preserve"> of €5,000 (five thousand euro)</w:t>
      </w:r>
      <w:r w:rsidR="00435FD8" w:rsidRPr="00435FD8">
        <w:rPr>
          <w:rFonts w:cs="Intel Clear"/>
        </w:rPr>
        <w:t xml:space="preserve"> to be spent on completing the Project. </w:t>
      </w:r>
    </w:p>
    <w:p w:rsidR="002B5A89" w:rsidRDefault="00435FD8" w:rsidP="004D0A77">
      <w:pPr>
        <w:spacing w:line="276" w:lineRule="auto"/>
        <w:ind w:left="720" w:hanging="720"/>
        <w:jc w:val="both"/>
        <w:rPr>
          <w:rFonts w:cs="Intel Clear"/>
        </w:rPr>
      </w:pPr>
      <w:r w:rsidRPr="00435FD8">
        <w:rPr>
          <w:rFonts w:cs="Intel Clear"/>
        </w:rPr>
        <w:t>5.</w:t>
      </w:r>
      <w:r w:rsidRPr="00435FD8">
        <w:rPr>
          <w:rFonts w:cs="Intel Clear"/>
        </w:rPr>
        <w:tab/>
        <w:t xml:space="preserve">All entrants to the Competition will be invited to an </w:t>
      </w:r>
      <w:r w:rsidRPr="00435FD8">
        <w:t xml:space="preserve">awards event at the </w:t>
      </w:r>
      <w:r w:rsidR="000D7155">
        <w:t>Leixlip Manor Hotel on 27</w:t>
      </w:r>
      <w:r w:rsidR="000D7155" w:rsidRPr="000D7155">
        <w:rPr>
          <w:vertAlign w:val="superscript"/>
        </w:rPr>
        <w:t>th</w:t>
      </w:r>
      <w:r w:rsidR="000D7155">
        <w:t xml:space="preserve"> June 2019.</w:t>
      </w:r>
    </w:p>
    <w:p w:rsidR="00DF6559" w:rsidRPr="00435FD8" w:rsidRDefault="00DF6559" w:rsidP="004D0A77">
      <w:pPr>
        <w:spacing w:line="276" w:lineRule="auto"/>
        <w:ind w:left="720" w:hanging="720"/>
        <w:jc w:val="both"/>
        <w:rPr>
          <w:rFonts w:cs="Intel Clear"/>
        </w:rPr>
      </w:pPr>
    </w:p>
    <w:p w:rsidR="00DF6559" w:rsidRDefault="00204949" w:rsidP="00DF6559">
      <w:pPr>
        <w:spacing w:line="276" w:lineRule="auto"/>
        <w:jc w:val="both"/>
        <w:rPr>
          <w:rFonts w:cs="Intel Clear"/>
          <w:b/>
          <w:u w:val="single"/>
        </w:rPr>
      </w:pPr>
      <w:r w:rsidRPr="00435FD8">
        <w:rPr>
          <w:rFonts w:cs="Intel Clear"/>
          <w:b/>
          <w:u w:val="single"/>
        </w:rPr>
        <w:t>Selection of Winners</w:t>
      </w:r>
    </w:p>
    <w:p w:rsidR="00DF6559" w:rsidRDefault="00DF6559" w:rsidP="00DF6559">
      <w:pPr>
        <w:spacing w:line="276" w:lineRule="auto"/>
        <w:jc w:val="both"/>
        <w:rPr>
          <w:rFonts w:cs="Intel Clear"/>
          <w:b/>
          <w:u w:val="single"/>
        </w:rPr>
      </w:pPr>
    </w:p>
    <w:p w:rsidR="00103F88" w:rsidRPr="00435FD8" w:rsidRDefault="00A9695E" w:rsidP="00DF6559">
      <w:pPr>
        <w:spacing w:line="276" w:lineRule="auto"/>
        <w:jc w:val="both"/>
      </w:pPr>
      <w:r>
        <w:rPr>
          <w:rFonts w:cs="Intel Clear"/>
        </w:rPr>
        <w:t>6</w:t>
      </w:r>
      <w:r w:rsidR="00911F83" w:rsidRPr="00435FD8">
        <w:rPr>
          <w:rFonts w:cs="Intel Clear"/>
        </w:rPr>
        <w:t>.</w:t>
      </w:r>
      <w:r w:rsidR="00911F83" w:rsidRPr="00435FD8">
        <w:rPr>
          <w:rFonts w:cs="Intel Clear"/>
        </w:rPr>
        <w:tab/>
      </w:r>
      <w:r w:rsidR="004C6CB1" w:rsidRPr="00435FD8">
        <w:rPr>
          <w:rFonts w:cs="Intel Clear"/>
        </w:rPr>
        <w:t>The winning entrants</w:t>
      </w:r>
      <w:r w:rsidR="00E43832" w:rsidRPr="00435FD8">
        <w:rPr>
          <w:rFonts w:cs="Intel Clear"/>
        </w:rPr>
        <w:t xml:space="preserve"> will be decide</w:t>
      </w:r>
      <w:r w:rsidR="002B5A89" w:rsidRPr="00435FD8">
        <w:rPr>
          <w:rFonts w:cs="Intel Clear"/>
        </w:rPr>
        <w:t>d</w:t>
      </w:r>
      <w:r w:rsidR="00E43832" w:rsidRPr="00435FD8">
        <w:rPr>
          <w:rFonts w:cs="Intel Clear"/>
        </w:rPr>
        <w:t xml:space="preserve"> by a</w:t>
      </w:r>
      <w:r w:rsidR="00CC725B" w:rsidRPr="00435FD8">
        <w:rPr>
          <w:rFonts w:cs="Intel Clear"/>
        </w:rPr>
        <w:t xml:space="preserve"> </w:t>
      </w:r>
      <w:r w:rsidR="00103F88" w:rsidRPr="00435FD8">
        <w:rPr>
          <w:rFonts w:cs="Intel Clear"/>
        </w:rPr>
        <w:t>judging p</w:t>
      </w:r>
      <w:r w:rsidR="00911F83" w:rsidRPr="00435FD8">
        <w:rPr>
          <w:rFonts w:cs="Intel Clear"/>
        </w:rPr>
        <w:t>anel</w:t>
      </w:r>
      <w:r w:rsidR="00CC725B" w:rsidRPr="00435FD8">
        <w:rPr>
          <w:rFonts w:cs="Intel Clear"/>
        </w:rPr>
        <w:t xml:space="preserve"> of 3-5 judges</w:t>
      </w:r>
      <w:r w:rsidR="00911F83" w:rsidRPr="00435FD8">
        <w:rPr>
          <w:rFonts w:cs="Intel Clear"/>
        </w:rPr>
        <w:t xml:space="preserve"> (including a Chair)</w:t>
      </w:r>
      <w:r w:rsidR="00E43832" w:rsidRPr="00435FD8">
        <w:rPr>
          <w:rFonts w:cs="Intel Clear"/>
        </w:rPr>
        <w:t>, compris</w:t>
      </w:r>
      <w:r w:rsidR="00911F83" w:rsidRPr="00435FD8">
        <w:rPr>
          <w:rFonts w:cs="Intel Clear"/>
        </w:rPr>
        <w:t xml:space="preserve">ing </w:t>
      </w:r>
      <w:r w:rsidR="00CC725B" w:rsidRPr="00435FD8">
        <w:rPr>
          <w:rFonts w:cs="Intel Clear"/>
        </w:rPr>
        <w:t>business professionals and community representatives</w:t>
      </w:r>
      <w:r w:rsidR="00E43832" w:rsidRPr="00435FD8">
        <w:rPr>
          <w:rFonts w:cs="Intel Clear"/>
        </w:rPr>
        <w:t xml:space="preserve"> chosen by Intel at its discretion</w:t>
      </w:r>
      <w:r w:rsidR="000665B8" w:rsidRPr="00435FD8">
        <w:rPr>
          <w:rFonts w:cs="Intel Clear"/>
        </w:rPr>
        <w:t xml:space="preserve"> (the </w:t>
      </w:r>
      <w:r w:rsidR="00103F88" w:rsidRPr="00435FD8">
        <w:rPr>
          <w:rFonts w:cs="Intel Clear"/>
        </w:rPr>
        <w:t>"</w:t>
      </w:r>
      <w:r w:rsidR="000665B8" w:rsidRPr="00435FD8">
        <w:rPr>
          <w:rFonts w:cs="Intel Clear"/>
        </w:rPr>
        <w:t>Judging Panel")</w:t>
      </w:r>
      <w:r w:rsidR="00E43832" w:rsidRPr="00435FD8">
        <w:rPr>
          <w:rFonts w:cs="Intel Clear"/>
        </w:rPr>
        <w:t xml:space="preserve">. </w:t>
      </w:r>
      <w:r w:rsidR="0006169A" w:rsidRPr="00435FD8">
        <w:rPr>
          <w:rFonts w:cs="Intel Clear"/>
        </w:rPr>
        <w:t>The names of the</w:t>
      </w:r>
      <w:r w:rsidR="0006169A" w:rsidRPr="00435FD8">
        <w:t xml:space="preserve"> j</w:t>
      </w:r>
      <w:r w:rsidR="00650F35" w:rsidRPr="00435FD8">
        <w:t>udges are available on request.</w:t>
      </w:r>
    </w:p>
    <w:p w:rsidR="00CC725B" w:rsidRPr="00435FD8" w:rsidRDefault="00A9695E" w:rsidP="004D0A77">
      <w:pPr>
        <w:spacing w:line="276" w:lineRule="auto"/>
        <w:ind w:left="720" w:hanging="720"/>
        <w:jc w:val="both"/>
      </w:pPr>
      <w:r>
        <w:t>7</w:t>
      </w:r>
      <w:r w:rsidR="00103F88" w:rsidRPr="00435FD8">
        <w:t>.</w:t>
      </w:r>
      <w:r w:rsidR="00103F88" w:rsidRPr="00435FD8">
        <w:tab/>
      </w:r>
      <w:r w:rsidR="00E43832" w:rsidRPr="00435FD8">
        <w:t xml:space="preserve">Each </w:t>
      </w:r>
      <w:r w:rsidR="00911F83" w:rsidRPr="00435FD8">
        <w:t>Project</w:t>
      </w:r>
      <w:r w:rsidR="00E43832" w:rsidRPr="00435FD8">
        <w:t xml:space="preserve"> will be judged on the following </w:t>
      </w:r>
      <w:r w:rsidR="00103F88" w:rsidRPr="00435FD8">
        <w:t>c</w:t>
      </w:r>
      <w:r w:rsidR="00E43832" w:rsidRPr="00435FD8">
        <w:t>riteria (with % weighting in brackets):</w:t>
      </w:r>
    </w:p>
    <w:p w:rsidR="00773635" w:rsidRPr="00435FD8" w:rsidRDefault="00773635" w:rsidP="004D0A77">
      <w:pPr>
        <w:pStyle w:val="ListParagraph"/>
        <w:numPr>
          <w:ilvl w:val="0"/>
          <w:numId w:val="14"/>
        </w:numPr>
        <w:spacing w:line="276" w:lineRule="auto"/>
        <w:jc w:val="both"/>
      </w:pPr>
      <w:r w:rsidRPr="00435FD8">
        <w:t>Community Connection and impact 50%</w:t>
      </w:r>
    </w:p>
    <w:p w:rsidR="00773635" w:rsidRPr="00435FD8" w:rsidRDefault="00773635" w:rsidP="004D0A77">
      <w:pPr>
        <w:pStyle w:val="ListParagraph"/>
        <w:numPr>
          <w:ilvl w:val="0"/>
          <w:numId w:val="14"/>
        </w:numPr>
        <w:spacing w:line="276" w:lineRule="auto"/>
        <w:jc w:val="both"/>
      </w:pPr>
      <w:r w:rsidRPr="00435FD8">
        <w:t>Sustainability 30%</w:t>
      </w:r>
    </w:p>
    <w:p w:rsidR="00E43832" w:rsidRPr="00435FD8" w:rsidRDefault="00773635" w:rsidP="004D0A77">
      <w:pPr>
        <w:pStyle w:val="ListParagraph"/>
        <w:numPr>
          <w:ilvl w:val="0"/>
          <w:numId w:val="14"/>
        </w:numPr>
        <w:spacing w:line="276" w:lineRule="auto"/>
        <w:jc w:val="both"/>
      </w:pPr>
      <w:r w:rsidRPr="00435FD8">
        <w:t xml:space="preserve">Innovation </w:t>
      </w:r>
      <w:r w:rsidR="00E43832" w:rsidRPr="00435FD8">
        <w:t xml:space="preserve"> </w:t>
      </w:r>
      <w:r w:rsidRPr="00435FD8">
        <w:t xml:space="preserve">20% </w:t>
      </w:r>
    </w:p>
    <w:p w:rsidR="00103F88" w:rsidRPr="00435FD8" w:rsidRDefault="00103F88" w:rsidP="004D0A77">
      <w:pPr>
        <w:spacing w:line="276" w:lineRule="auto"/>
        <w:ind w:left="720"/>
        <w:jc w:val="both"/>
      </w:pPr>
      <w:r w:rsidRPr="00435FD8">
        <w:t>together the "Judging Criteria".</w:t>
      </w:r>
    </w:p>
    <w:p w:rsidR="00911F83" w:rsidRPr="00435FD8" w:rsidRDefault="00A9695E" w:rsidP="004D0A77">
      <w:pPr>
        <w:spacing w:line="276" w:lineRule="auto"/>
        <w:jc w:val="both"/>
        <w:rPr>
          <w:color w:val="1F497D"/>
        </w:rPr>
      </w:pPr>
      <w:r>
        <w:t>8</w:t>
      </w:r>
      <w:r w:rsidR="00225DF5" w:rsidRPr="00435FD8">
        <w:t>.</w:t>
      </w:r>
      <w:r w:rsidR="00225DF5" w:rsidRPr="00435FD8">
        <w:tab/>
        <w:t>The Judging Panel will, in its sole discretion, choose 6 winning Projects.</w:t>
      </w:r>
    </w:p>
    <w:p w:rsidR="00911F83" w:rsidRPr="00435FD8" w:rsidRDefault="00A9695E" w:rsidP="004D0A77">
      <w:pPr>
        <w:spacing w:line="276" w:lineRule="auto"/>
        <w:jc w:val="both"/>
      </w:pPr>
      <w:r>
        <w:t>9</w:t>
      </w:r>
      <w:r w:rsidR="00911F83" w:rsidRPr="00435FD8">
        <w:t>.</w:t>
      </w:r>
      <w:r w:rsidR="00911F83" w:rsidRPr="00435FD8">
        <w:tab/>
        <w:t xml:space="preserve">In the event of any disputes amongst the Judging Panel, the Chair’s decision will be final. </w:t>
      </w:r>
    </w:p>
    <w:p w:rsidR="00CC43BC" w:rsidRDefault="00A9695E" w:rsidP="00CC43BC">
      <w:pPr>
        <w:spacing w:line="276" w:lineRule="auto"/>
        <w:ind w:left="720" w:hanging="720"/>
        <w:jc w:val="both"/>
        <w:rPr>
          <w:rFonts w:cs="Intel Clear"/>
        </w:rPr>
      </w:pPr>
      <w:r>
        <w:t>10</w:t>
      </w:r>
      <w:r w:rsidR="00911F83" w:rsidRPr="00435FD8">
        <w:t>.</w:t>
      </w:r>
      <w:r w:rsidR="00911F83" w:rsidRPr="00435FD8">
        <w:tab/>
        <w:t>The winn</w:t>
      </w:r>
      <w:r w:rsidR="004C6CB1" w:rsidRPr="00435FD8">
        <w:t>ing Projects</w:t>
      </w:r>
      <w:r w:rsidR="00911F83" w:rsidRPr="00435FD8">
        <w:t xml:space="preserve"> will be announced at an event </w:t>
      </w:r>
      <w:r w:rsidR="000C0B68" w:rsidRPr="00435FD8">
        <w:t xml:space="preserve">at the </w:t>
      </w:r>
      <w:r w:rsidR="00CC43BC">
        <w:t>Leixlip Manor Hotel on 27</w:t>
      </w:r>
      <w:r w:rsidR="00CC43BC" w:rsidRPr="000D7155">
        <w:rPr>
          <w:vertAlign w:val="superscript"/>
        </w:rPr>
        <w:t>th</w:t>
      </w:r>
      <w:r w:rsidR="00CC43BC">
        <w:t xml:space="preserve"> June 2019.</w:t>
      </w:r>
    </w:p>
    <w:p w:rsidR="00911F83" w:rsidRPr="00435FD8" w:rsidRDefault="00911F83" w:rsidP="004D0A77">
      <w:pPr>
        <w:spacing w:line="276" w:lineRule="auto"/>
        <w:ind w:left="720" w:hanging="720"/>
        <w:jc w:val="both"/>
      </w:pPr>
    </w:p>
    <w:p w:rsidR="00CC725B" w:rsidRPr="00435FD8" w:rsidRDefault="00AB3B55" w:rsidP="004D0A77">
      <w:pPr>
        <w:spacing w:line="276" w:lineRule="auto"/>
        <w:jc w:val="both"/>
        <w:rPr>
          <w:b/>
          <w:u w:val="single"/>
        </w:rPr>
      </w:pPr>
      <w:r w:rsidRPr="00435FD8">
        <w:rPr>
          <w:b/>
          <w:u w:val="single"/>
        </w:rPr>
        <w:t xml:space="preserve">Who is eligible to Participate? </w:t>
      </w:r>
    </w:p>
    <w:p w:rsidR="00CC725B" w:rsidRPr="00435FD8" w:rsidRDefault="00A9695E" w:rsidP="004D0A77">
      <w:pPr>
        <w:spacing w:line="276" w:lineRule="auto"/>
        <w:jc w:val="both"/>
      </w:pPr>
      <w:r>
        <w:t>11</w:t>
      </w:r>
      <w:r w:rsidR="006B70B4" w:rsidRPr="00435FD8">
        <w:t>.</w:t>
      </w:r>
      <w:r w:rsidR="006B70B4" w:rsidRPr="00435FD8">
        <w:tab/>
        <w:t>This C</w:t>
      </w:r>
      <w:r w:rsidR="00CC725B" w:rsidRPr="00435FD8">
        <w:t>ompetition is open to the following organisations:</w:t>
      </w:r>
    </w:p>
    <w:p w:rsidR="00CC725B" w:rsidRPr="00435FD8" w:rsidRDefault="00CC725B" w:rsidP="004D0A77">
      <w:pPr>
        <w:pStyle w:val="ListParagraph"/>
        <w:numPr>
          <w:ilvl w:val="0"/>
          <w:numId w:val="10"/>
        </w:numPr>
        <w:spacing w:line="276" w:lineRule="auto"/>
        <w:jc w:val="both"/>
      </w:pPr>
      <w:r w:rsidRPr="00435FD8">
        <w:t>Leixlip Tidy Town Association.</w:t>
      </w:r>
    </w:p>
    <w:p w:rsidR="00CC725B" w:rsidRPr="00435FD8" w:rsidRDefault="00CC725B" w:rsidP="004D0A77">
      <w:pPr>
        <w:pStyle w:val="ListParagraph"/>
        <w:numPr>
          <w:ilvl w:val="0"/>
          <w:numId w:val="10"/>
        </w:numPr>
        <w:spacing w:line="276" w:lineRule="auto"/>
        <w:jc w:val="both"/>
      </w:pPr>
      <w:r w:rsidRPr="00435FD8">
        <w:t xml:space="preserve">Celbridge Tidy Town Association. </w:t>
      </w:r>
    </w:p>
    <w:p w:rsidR="00CC725B" w:rsidRPr="00435FD8" w:rsidRDefault="00CC725B" w:rsidP="004D0A77">
      <w:pPr>
        <w:pStyle w:val="ListParagraph"/>
        <w:numPr>
          <w:ilvl w:val="0"/>
          <w:numId w:val="10"/>
        </w:numPr>
        <w:spacing w:line="276" w:lineRule="auto"/>
        <w:jc w:val="both"/>
      </w:pPr>
      <w:r w:rsidRPr="00435FD8">
        <w:t>Maynooth Tidy Town Association.</w:t>
      </w:r>
    </w:p>
    <w:p w:rsidR="00CC725B" w:rsidRPr="00435FD8" w:rsidRDefault="00CC725B" w:rsidP="004D0A77">
      <w:pPr>
        <w:pStyle w:val="ListParagraph"/>
        <w:numPr>
          <w:ilvl w:val="0"/>
          <w:numId w:val="10"/>
        </w:numPr>
        <w:spacing w:line="276" w:lineRule="auto"/>
        <w:jc w:val="both"/>
      </w:pPr>
      <w:r w:rsidRPr="00435FD8">
        <w:t>Any non-profit GAA Club, soccer club, rugby club, basketball club or athletics club in</w:t>
      </w:r>
      <w:r w:rsidR="0089596F">
        <w:t xml:space="preserve"> the</w:t>
      </w:r>
      <w:r w:rsidRPr="00435FD8">
        <w:t xml:space="preserve"> Leixlip, Maynooth and Celbridge</w:t>
      </w:r>
      <w:r w:rsidR="0089596F">
        <w:t xml:space="preserve"> areas</w:t>
      </w:r>
      <w:r w:rsidRPr="00435FD8">
        <w:t>.</w:t>
      </w:r>
    </w:p>
    <w:p w:rsidR="00CC725B" w:rsidRPr="00435FD8" w:rsidRDefault="004E1E4D" w:rsidP="004D0A77">
      <w:pPr>
        <w:pStyle w:val="ListParagraph"/>
        <w:numPr>
          <w:ilvl w:val="0"/>
          <w:numId w:val="10"/>
        </w:numPr>
        <w:spacing w:line="276" w:lineRule="auto"/>
        <w:jc w:val="both"/>
      </w:pPr>
      <w:r w:rsidRPr="00435FD8">
        <w:t>Any</w:t>
      </w:r>
      <w:r w:rsidR="00CC725B" w:rsidRPr="00435FD8">
        <w:t xml:space="preserve"> junior </w:t>
      </w:r>
      <w:r w:rsidRPr="00435FD8">
        <w:t>or</w:t>
      </w:r>
      <w:r w:rsidR="00CC725B" w:rsidRPr="00435FD8">
        <w:t xml:space="preserve"> senior schools located </w:t>
      </w:r>
      <w:r w:rsidRPr="00435FD8">
        <w:t>in the</w:t>
      </w:r>
      <w:r w:rsidR="00CC725B" w:rsidRPr="00435FD8">
        <w:t xml:space="preserve"> Leixlip, Maynooth and Celbridge areas.</w:t>
      </w:r>
    </w:p>
    <w:p w:rsidR="003E151E" w:rsidRPr="00435FD8" w:rsidRDefault="00CC725B" w:rsidP="004D0A77">
      <w:pPr>
        <w:pStyle w:val="ListParagraph"/>
        <w:numPr>
          <w:ilvl w:val="0"/>
          <w:numId w:val="10"/>
        </w:numPr>
        <w:spacing w:line="276" w:lineRule="auto"/>
        <w:jc w:val="both"/>
      </w:pPr>
      <w:r w:rsidRPr="00435FD8">
        <w:t xml:space="preserve">Any scout group that is a member of Scouting Ireland and located </w:t>
      </w:r>
      <w:r w:rsidR="004E1E4D" w:rsidRPr="00435FD8">
        <w:t>in the</w:t>
      </w:r>
      <w:r w:rsidRPr="00435FD8">
        <w:t xml:space="preserve"> Leixlip, Maynooth or Celbridge</w:t>
      </w:r>
      <w:r w:rsidR="004E1E4D" w:rsidRPr="00435FD8">
        <w:t xml:space="preserve"> areas</w:t>
      </w:r>
      <w:r w:rsidRPr="00435FD8">
        <w:t>.</w:t>
      </w:r>
    </w:p>
    <w:p w:rsidR="004E1E4D" w:rsidRPr="00435FD8" w:rsidRDefault="004E1E4D" w:rsidP="004D0A77">
      <w:pPr>
        <w:spacing w:line="276" w:lineRule="auto"/>
        <w:ind w:firstLine="720"/>
        <w:jc w:val="both"/>
      </w:pPr>
      <w:r w:rsidRPr="00435FD8">
        <w:t>The following are not eligible to participate in the Competition:</w:t>
      </w:r>
    </w:p>
    <w:p w:rsidR="004E1E4D" w:rsidRPr="00435FD8" w:rsidRDefault="00870131" w:rsidP="004D0A77">
      <w:pPr>
        <w:spacing w:line="276" w:lineRule="auto"/>
        <w:ind w:firstLine="720"/>
        <w:jc w:val="both"/>
      </w:pPr>
      <w:r w:rsidRPr="00435FD8">
        <w:t>1</w:t>
      </w:r>
      <w:r w:rsidR="006D7098">
        <w:t>1</w:t>
      </w:r>
      <w:r w:rsidR="004E1E4D" w:rsidRPr="00435FD8">
        <w:t>.</w:t>
      </w:r>
      <w:r w:rsidR="00C17DB8">
        <w:t>1</w:t>
      </w:r>
      <w:r w:rsidR="004E1E4D" w:rsidRPr="00435FD8">
        <w:tab/>
        <w:t>any persons professionally connected with the Competition;</w:t>
      </w:r>
    </w:p>
    <w:p w:rsidR="004E1E4D" w:rsidRPr="00435FD8" w:rsidRDefault="004E1E4D" w:rsidP="004D0A77">
      <w:pPr>
        <w:spacing w:line="276" w:lineRule="auto"/>
        <w:ind w:firstLine="720"/>
        <w:jc w:val="both"/>
      </w:pPr>
      <w:r w:rsidRPr="00435FD8">
        <w:t>the "Excluded Categor</w:t>
      </w:r>
      <w:r w:rsidR="00C5771C">
        <w:t>y</w:t>
      </w:r>
      <w:r w:rsidRPr="00435FD8">
        <w:t>".</w:t>
      </w:r>
    </w:p>
    <w:p w:rsidR="003E151E" w:rsidRDefault="00A9695E" w:rsidP="004D0A77">
      <w:pPr>
        <w:spacing w:line="276" w:lineRule="auto"/>
        <w:ind w:left="720" w:hanging="720"/>
        <w:jc w:val="both"/>
      </w:pPr>
      <w:r>
        <w:t>12</w:t>
      </w:r>
      <w:r w:rsidR="00CC725B" w:rsidRPr="00435FD8">
        <w:t>.</w:t>
      </w:r>
      <w:r w:rsidR="00CC725B" w:rsidRPr="00435FD8">
        <w:tab/>
      </w:r>
      <w:r w:rsidR="003E151E">
        <w:t xml:space="preserve">Each </w:t>
      </w:r>
      <w:r w:rsidR="001A5852">
        <w:t>entrant</w:t>
      </w:r>
      <w:r w:rsidR="003E151E">
        <w:t xml:space="preserve"> organisation must be represented by at least one member aged 18 years of age of older.</w:t>
      </w:r>
      <w:r w:rsidR="003E151E" w:rsidRPr="003E151E">
        <w:t xml:space="preserve"> </w:t>
      </w:r>
    </w:p>
    <w:p w:rsidR="00105360" w:rsidRDefault="00105360" w:rsidP="004D0A77">
      <w:pPr>
        <w:spacing w:line="276" w:lineRule="auto"/>
        <w:ind w:left="720" w:hanging="720"/>
        <w:jc w:val="both"/>
      </w:pPr>
      <w:r>
        <w:tab/>
        <w:t>12.1 Only those 18 years and over can enter the program. Those under the age of 18 and have a submitted an application, their application will be classed as ‘null and void’</w:t>
      </w:r>
    </w:p>
    <w:p w:rsidR="00105360" w:rsidRDefault="00105360" w:rsidP="004D0A77">
      <w:pPr>
        <w:spacing w:line="276" w:lineRule="auto"/>
        <w:ind w:left="720" w:hanging="720"/>
        <w:jc w:val="both"/>
      </w:pPr>
    </w:p>
    <w:p w:rsidR="00CC725B" w:rsidRPr="00435FD8" w:rsidRDefault="00A9695E" w:rsidP="004D0A77">
      <w:pPr>
        <w:spacing w:line="276" w:lineRule="auto"/>
        <w:jc w:val="both"/>
      </w:pPr>
      <w:r>
        <w:t>13</w:t>
      </w:r>
      <w:r w:rsidR="003E151E">
        <w:t>.</w:t>
      </w:r>
      <w:r w:rsidR="003E151E">
        <w:tab/>
      </w:r>
      <w:r w:rsidR="00CC725B" w:rsidRPr="00435FD8">
        <w:t xml:space="preserve">Only one application may be submitted from each </w:t>
      </w:r>
      <w:r w:rsidR="001A5852">
        <w:t>entrant</w:t>
      </w:r>
      <w:r w:rsidR="00CC725B" w:rsidRPr="00435FD8">
        <w:t xml:space="preserve"> </w:t>
      </w:r>
      <w:r w:rsidR="00AB3B55" w:rsidRPr="00435FD8">
        <w:t>organi</w:t>
      </w:r>
      <w:r w:rsidR="005F7926" w:rsidRPr="00435FD8">
        <w:t>s</w:t>
      </w:r>
      <w:r w:rsidR="00AB3B55" w:rsidRPr="00435FD8">
        <w:t>ation</w:t>
      </w:r>
      <w:r w:rsidR="00CC725B" w:rsidRPr="00435FD8">
        <w:t>.</w:t>
      </w:r>
    </w:p>
    <w:p w:rsidR="00CC725B" w:rsidRPr="00435FD8" w:rsidRDefault="00A9695E" w:rsidP="004D0A77">
      <w:pPr>
        <w:spacing w:line="276" w:lineRule="auto"/>
        <w:ind w:left="720" w:hanging="720"/>
        <w:jc w:val="both"/>
      </w:pPr>
      <w:r>
        <w:t>14</w:t>
      </w:r>
      <w:r w:rsidR="00911F83" w:rsidRPr="00435FD8">
        <w:t>.</w:t>
      </w:r>
      <w:r w:rsidR="00911F83" w:rsidRPr="00435FD8">
        <w:tab/>
        <w:t xml:space="preserve">Each </w:t>
      </w:r>
      <w:r w:rsidR="001A5852">
        <w:t>entrant</w:t>
      </w:r>
      <w:r w:rsidR="00AB3B55" w:rsidRPr="00435FD8">
        <w:t xml:space="preserve"> organisation</w:t>
      </w:r>
      <w:r w:rsidR="00911F83" w:rsidRPr="00435FD8">
        <w:t xml:space="preserve"> will ensure that it has obtained (before submitting the entry) all necessary permits, permissions, approvals, licenses and authorisations to enable its Project to be carried out. </w:t>
      </w:r>
    </w:p>
    <w:p w:rsidR="002B5A89" w:rsidRPr="00435FD8" w:rsidRDefault="00A9695E" w:rsidP="004D0A77">
      <w:pPr>
        <w:spacing w:line="276" w:lineRule="auto"/>
        <w:ind w:left="720" w:hanging="720"/>
        <w:jc w:val="both"/>
      </w:pPr>
      <w:r>
        <w:t>15</w:t>
      </w:r>
      <w:r w:rsidR="002B5A89" w:rsidRPr="00435FD8">
        <w:t>.</w:t>
      </w:r>
      <w:r w:rsidR="002B5A89" w:rsidRPr="00435FD8">
        <w:tab/>
        <w:t>Each Project should be able to b</w:t>
      </w:r>
      <w:r w:rsidR="00E70808" w:rsidRPr="00435FD8">
        <w:t xml:space="preserve">e completed with €5,000. </w:t>
      </w:r>
      <w:r w:rsidR="0038344E" w:rsidRPr="00435FD8">
        <w:t>A budget of indicative costs</w:t>
      </w:r>
      <w:r w:rsidR="0089596F">
        <w:t xml:space="preserve"> associated with the Project</w:t>
      </w:r>
      <w:r w:rsidR="0038344E" w:rsidRPr="00435FD8">
        <w:t xml:space="preserve"> </w:t>
      </w:r>
      <w:r w:rsidR="0063608D">
        <w:t xml:space="preserve">should ideally </w:t>
      </w:r>
      <w:r w:rsidR="0038344E" w:rsidRPr="00435FD8">
        <w:t>be submitted with each entry.</w:t>
      </w:r>
    </w:p>
    <w:p w:rsidR="00813833" w:rsidRPr="00435FD8" w:rsidRDefault="00813833" w:rsidP="004D0A77">
      <w:pPr>
        <w:spacing w:line="276" w:lineRule="auto"/>
        <w:ind w:left="720" w:hanging="720"/>
        <w:jc w:val="both"/>
        <w:rPr>
          <w:b/>
          <w:u w:val="single"/>
        </w:rPr>
      </w:pPr>
      <w:r w:rsidRPr="00435FD8">
        <w:rPr>
          <w:b/>
          <w:u w:val="single"/>
        </w:rPr>
        <w:t>Other terms of participation:</w:t>
      </w:r>
    </w:p>
    <w:p w:rsidR="00D13654" w:rsidRPr="00435FD8" w:rsidRDefault="00A9695E" w:rsidP="004D0A77">
      <w:pPr>
        <w:spacing w:line="276" w:lineRule="auto"/>
        <w:ind w:left="720" w:hanging="720"/>
        <w:jc w:val="both"/>
      </w:pPr>
      <w:r>
        <w:t>16</w:t>
      </w:r>
      <w:r w:rsidR="00D13654" w:rsidRPr="00435FD8">
        <w:t>.</w:t>
      </w:r>
      <w:r w:rsidR="00D13654" w:rsidRPr="00435FD8">
        <w:tab/>
      </w:r>
      <w:r w:rsidR="00291C0D" w:rsidRPr="00435FD8">
        <w:t>Entrants to the Competition</w:t>
      </w:r>
      <w:r w:rsidR="00D13654" w:rsidRPr="00435FD8">
        <w:t xml:space="preserve"> </w:t>
      </w:r>
      <w:r w:rsidR="00AF0074" w:rsidRPr="00435FD8">
        <w:t>agree to</w:t>
      </w:r>
      <w:r w:rsidR="00D13654" w:rsidRPr="00435FD8">
        <w:t xml:space="preserve"> provide such additional information as requested by Intel or any</w:t>
      </w:r>
      <w:r w:rsidR="002247D0" w:rsidRPr="00435FD8">
        <w:t xml:space="preserve"> member</w:t>
      </w:r>
      <w:r w:rsidR="00D13654" w:rsidRPr="00435FD8">
        <w:t xml:space="preserve"> of the Judging Panel.</w:t>
      </w:r>
    </w:p>
    <w:p w:rsidR="00813833" w:rsidRPr="00435FD8" w:rsidRDefault="00A9695E" w:rsidP="004D0A77">
      <w:pPr>
        <w:spacing w:line="276" w:lineRule="auto"/>
        <w:ind w:left="720" w:hanging="720"/>
        <w:jc w:val="both"/>
      </w:pPr>
      <w:r>
        <w:t>17</w:t>
      </w:r>
      <w:r w:rsidR="00813833" w:rsidRPr="00435FD8">
        <w:t>.</w:t>
      </w:r>
      <w:r w:rsidR="00813833" w:rsidRPr="00435FD8">
        <w:tab/>
      </w:r>
      <w:r w:rsidR="00911F83" w:rsidRPr="00435FD8">
        <w:t xml:space="preserve">Each winning </w:t>
      </w:r>
      <w:r w:rsidR="00AB3B55" w:rsidRPr="00435FD8">
        <w:t>organisation</w:t>
      </w:r>
      <w:r w:rsidR="00911F83" w:rsidRPr="00435FD8">
        <w:t xml:space="preserve"> </w:t>
      </w:r>
      <w:r w:rsidR="00AF0074" w:rsidRPr="00435FD8">
        <w:t>agrees to</w:t>
      </w:r>
      <w:r w:rsidR="00813833" w:rsidRPr="00435FD8">
        <w:t>:</w:t>
      </w:r>
    </w:p>
    <w:p w:rsidR="00AB3B55" w:rsidRPr="00435FD8" w:rsidRDefault="00813833" w:rsidP="004D0A77">
      <w:pPr>
        <w:spacing w:line="276" w:lineRule="auto"/>
        <w:ind w:left="1440" w:hanging="720"/>
        <w:jc w:val="both"/>
      </w:pPr>
      <w:r w:rsidRPr="00435FD8">
        <w:t xml:space="preserve"> </w:t>
      </w:r>
      <w:r w:rsidR="00AB3B55" w:rsidRPr="00435FD8">
        <w:t>(a)</w:t>
      </w:r>
      <w:r w:rsidR="00544A20" w:rsidRPr="00435FD8">
        <w:t xml:space="preserve"> </w:t>
      </w:r>
      <w:r w:rsidR="00544A20" w:rsidRPr="00435FD8">
        <w:tab/>
      </w:r>
      <w:r w:rsidR="00AB3B55" w:rsidRPr="00435FD8">
        <w:t xml:space="preserve">spend all of the </w:t>
      </w:r>
      <w:r w:rsidR="00AF0074" w:rsidRPr="00435FD8">
        <w:t>prize</w:t>
      </w:r>
      <w:r w:rsidR="009252FE" w:rsidRPr="00435FD8">
        <w:t xml:space="preserve"> awarded by</w:t>
      </w:r>
      <w:r w:rsidR="00AB3B55" w:rsidRPr="00435FD8">
        <w:t xml:space="preserve"> Intel on completing the Project, </w:t>
      </w:r>
    </w:p>
    <w:p w:rsidR="00AB3B55" w:rsidRPr="00435FD8" w:rsidRDefault="00AB3B55" w:rsidP="004D0A77">
      <w:pPr>
        <w:spacing w:line="276" w:lineRule="auto"/>
        <w:ind w:left="1440" w:hanging="675"/>
        <w:jc w:val="both"/>
      </w:pPr>
      <w:r w:rsidRPr="00435FD8">
        <w:t>(b)</w:t>
      </w:r>
      <w:r w:rsidRPr="00435FD8">
        <w:tab/>
      </w:r>
      <w:r w:rsidR="001E6B92" w:rsidRPr="00435FD8">
        <w:t xml:space="preserve">participate </w:t>
      </w:r>
      <w:r w:rsidR="00255E2A" w:rsidRPr="00435FD8">
        <w:t xml:space="preserve">in such publicity and media campaigns </w:t>
      </w:r>
      <w:r w:rsidR="001E6B92" w:rsidRPr="00435FD8">
        <w:t xml:space="preserve">in respect of the </w:t>
      </w:r>
      <w:r w:rsidR="006B70B4" w:rsidRPr="00435FD8">
        <w:t>C</w:t>
      </w:r>
      <w:r w:rsidR="001E6B92" w:rsidRPr="00435FD8">
        <w:t xml:space="preserve">ompetition </w:t>
      </w:r>
      <w:r w:rsidR="00255E2A" w:rsidRPr="00435FD8">
        <w:t xml:space="preserve">as Intel may </w:t>
      </w:r>
      <w:r w:rsidR="00030D1E" w:rsidRPr="00435FD8">
        <w:t xml:space="preserve">reasonably </w:t>
      </w:r>
      <w:r w:rsidR="00255E2A" w:rsidRPr="00435FD8">
        <w:t>request</w:t>
      </w:r>
      <w:r w:rsidR="0089596F">
        <w:t>,</w:t>
      </w:r>
    </w:p>
    <w:p w:rsidR="00813833" w:rsidRPr="00435FD8" w:rsidRDefault="00AB3B55" w:rsidP="004D0A77">
      <w:pPr>
        <w:spacing w:line="276" w:lineRule="auto"/>
        <w:ind w:left="1440" w:hanging="720"/>
        <w:jc w:val="both"/>
      </w:pPr>
      <w:r w:rsidRPr="00435FD8">
        <w:t>(c)</w:t>
      </w:r>
      <w:r w:rsidRPr="00435FD8">
        <w:tab/>
      </w:r>
      <w:r w:rsidR="00813833" w:rsidRPr="00435FD8">
        <w:t xml:space="preserve">do its best to complete the </w:t>
      </w:r>
      <w:r w:rsidR="00AA737A">
        <w:t>Project by 27th June 2020</w:t>
      </w:r>
      <w:r w:rsidR="00813833" w:rsidRPr="00435FD8">
        <w:t xml:space="preserve">, or such later date as may be agreed with Intel, </w:t>
      </w:r>
      <w:bookmarkStart w:id="0" w:name="_GoBack"/>
      <w:bookmarkEnd w:id="0"/>
    </w:p>
    <w:p w:rsidR="00813833" w:rsidRPr="00435FD8" w:rsidRDefault="00813833" w:rsidP="004D0A77">
      <w:pPr>
        <w:spacing w:line="276" w:lineRule="auto"/>
        <w:ind w:left="1440" w:hanging="720"/>
        <w:jc w:val="both"/>
      </w:pPr>
      <w:r w:rsidRPr="00435FD8">
        <w:t>(</w:t>
      </w:r>
      <w:r w:rsidR="00AB3B55" w:rsidRPr="00435FD8">
        <w:t>d</w:t>
      </w:r>
      <w:r w:rsidRPr="00435FD8">
        <w:t>)</w:t>
      </w:r>
      <w:r w:rsidRPr="00435FD8">
        <w:tab/>
        <w:t xml:space="preserve">request all people </w:t>
      </w:r>
      <w:r w:rsidR="00AB3B55" w:rsidRPr="00435FD8">
        <w:t xml:space="preserve">who </w:t>
      </w:r>
      <w:r w:rsidRPr="00435FD8">
        <w:t>participat</w:t>
      </w:r>
      <w:r w:rsidR="00AB3B55" w:rsidRPr="00435FD8">
        <w:t>e</w:t>
      </w:r>
      <w:r w:rsidRPr="00435FD8">
        <w:t xml:space="preserve"> in </w:t>
      </w:r>
      <w:r w:rsidR="00AB3B55" w:rsidRPr="00435FD8">
        <w:t xml:space="preserve">implementing the Project </w:t>
      </w:r>
      <w:r w:rsidRPr="00435FD8">
        <w:t>to participate in such publicity and med</w:t>
      </w:r>
      <w:r w:rsidR="006B70B4" w:rsidRPr="00435FD8">
        <w:t>ia campaigns in respect of the C</w:t>
      </w:r>
      <w:r w:rsidRPr="00435FD8">
        <w:t xml:space="preserve">ompetition as Intel may reasonably request and, if required by Intel, sign a </w:t>
      </w:r>
      <w:r w:rsidR="00AB3B55" w:rsidRPr="00435FD8">
        <w:t>P</w:t>
      </w:r>
      <w:r w:rsidRPr="00435FD8">
        <w:t>ersonal Release Form</w:t>
      </w:r>
      <w:r w:rsidR="00AB3B55" w:rsidRPr="00435FD8">
        <w:t xml:space="preserve">, </w:t>
      </w:r>
    </w:p>
    <w:p w:rsidR="00AB3B55" w:rsidRPr="00435FD8" w:rsidRDefault="00813833" w:rsidP="004D0A77">
      <w:pPr>
        <w:spacing w:line="276" w:lineRule="auto"/>
        <w:ind w:left="1440" w:hanging="720"/>
        <w:jc w:val="both"/>
      </w:pPr>
      <w:r w:rsidRPr="00435FD8">
        <w:t>(</w:t>
      </w:r>
      <w:r w:rsidR="00AB3B55" w:rsidRPr="00435FD8">
        <w:t>e</w:t>
      </w:r>
      <w:r w:rsidRPr="00435FD8">
        <w:t>)</w:t>
      </w:r>
      <w:r w:rsidRPr="00435FD8">
        <w:tab/>
        <w:t>use all reaso</w:t>
      </w:r>
      <w:r w:rsidR="00607E30" w:rsidRPr="00435FD8">
        <w:t>nable care to ensure the Intel prize</w:t>
      </w:r>
      <w:r w:rsidRPr="00435FD8">
        <w:t xml:space="preserve"> is spent in accordance with standard ethical practices (for example, in terms of how decisions are made as to who is paid with the </w:t>
      </w:r>
      <w:r w:rsidR="00A142DC" w:rsidRPr="00435FD8">
        <w:t>prize</w:t>
      </w:r>
      <w:r w:rsidRPr="00435FD8">
        <w:t xml:space="preserve">), and provide Intel will such documents and information as Intel needs in order to demonstrate how the </w:t>
      </w:r>
      <w:r w:rsidR="00A142DC" w:rsidRPr="00435FD8">
        <w:t>prize</w:t>
      </w:r>
      <w:r w:rsidRPr="00435FD8">
        <w:t xml:space="preserve"> was spent</w:t>
      </w:r>
      <w:r w:rsidR="00AB3B55" w:rsidRPr="00435FD8">
        <w:t>, and</w:t>
      </w:r>
    </w:p>
    <w:p w:rsidR="00D13654" w:rsidRPr="00435FD8" w:rsidRDefault="00AB3B55" w:rsidP="004D0A77">
      <w:pPr>
        <w:spacing w:line="276" w:lineRule="auto"/>
        <w:ind w:left="1440" w:hanging="720"/>
        <w:jc w:val="both"/>
      </w:pPr>
      <w:r w:rsidRPr="00435FD8">
        <w:t>(f)</w:t>
      </w:r>
      <w:r w:rsidRPr="00435FD8">
        <w:tab/>
        <w:t xml:space="preserve">ensure that a representative from the </w:t>
      </w:r>
      <w:r w:rsidR="0006613E" w:rsidRPr="00435FD8">
        <w:t>organis</w:t>
      </w:r>
      <w:r w:rsidRPr="00435FD8">
        <w:t xml:space="preserve">ation is present at the </w:t>
      </w:r>
      <w:r w:rsidR="00AA737A">
        <w:t>Leixlip Manor Hotel on 27</w:t>
      </w:r>
      <w:r w:rsidR="00AA737A" w:rsidRPr="00AA737A">
        <w:rPr>
          <w:vertAlign w:val="superscript"/>
        </w:rPr>
        <w:t>th</w:t>
      </w:r>
      <w:r w:rsidR="00AA737A">
        <w:t xml:space="preserve"> June 2019</w:t>
      </w:r>
    </w:p>
    <w:p w:rsidR="00225DF5" w:rsidRPr="00435FD8" w:rsidRDefault="00A9695E" w:rsidP="004D0A77">
      <w:pPr>
        <w:spacing w:line="276" w:lineRule="auto"/>
        <w:ind w:left="720" w:hanging="720"/>
        <w:jc w:val="both"/>
      </w:pPr>
      <w:r>
        <w:t>18</w:t>
      </w:r>
      <w:r w:rsidR="00225DF5" w:rsidRPr="00435FD8">
        <w:t>.</w:t>
      </w:r>
      <w:r w:rsidR="00225DF5" w:rsidRPr="00435FD8">
        <w:tab/>
        <w:t xml:space="preserve">Intel will, at its discretion, </w:t>
      </w:r>
      <w:r w:rsidR="00607E30" w:rsidRPr="00435FD8">
        <w:t>award a prize of</w:t>
      </w:r>
      <w:r w:rsidR="008F4D87" w:rsidRPr="00435FD8">
        <w:t xml:space="preserve"> </w:t>
      </w:r>
      <w:r w:rsidR="00225DF5" w:rsidRPr="00435FD8">
        <w:t>€5,000 (five thousand euro)</w:t>
      </w:r>
      <w:r w:rsidR="0043015D" w:rsidRPr="00435FD8">
        <w:t xml:space="preserve"> </w:t>
      </w:r>
      <w:r w:rsidR="00225DF5" w:rsidRPr="00435FD8">
        <w:t xml:space="preserve">to each winning </w:t>
      </w:r>
      <w:r w:rsidR="00AB3B55" w:rsidRPr="00435FD8">
        <w:t>Project</w:t>
      </w:r>
      <w:r w:rsidR="00225DF5" w:rsidRPr="00435FD8">
        <w:t xml:space="preserve">. </w:t>
      </w:r>
      <w:r w:rsidR="00607E30" w:rsidRPr="00435FD8">
        <w:t>Other than awarding</w:t>
      </w:r>
      <w:r w:rsidR="00225DF5" w:rsidRPr="00435FD8">
        <w:t xml:space="preserve"> this amount, Intel has no responsibility or liability with respect to, or arising from, implementing or completing the </w:t>
      </w:r>
      <w:r w:rsidR="00AB3B55" w:rsidRPr="00435FD8">
        <w:t>Project</w:t>
      </w:r>
      <w:r w:rsidR="00225DF5" w:rsidRPr="00435FD8">
        <w:t xml:space="preserve">.  </w:t>
      </w:r>
    </w:p>
    <w:p w:rsidR="00AB3B55" w:rsidRPr="00435FD8" w:rsidRDefault="00A9695E" w:rsidP="004D0A77">
      <w:pPr>
        <w:spacing w:line="276" w:lineRule="auto"/>
        <w:ind w:left="720" w:hanging="720"/>
        <w:jc w:val="both"/>
      </w:pPr>
      <w:r>
        <w:t>19</w:t>
      </w:r>
      <w:r w:rsidR="00AB3B55" w:rsidRPr="00435FD8">
        <w:t xml:space="preserve">. </w:t>
      </w:r>
      <w:r w:rsidR="00AB3B55" w:rsidRPr="00435FD8">
        <w:tab/>
        <w:t xml:space="preserve">The </w:t>
      </w:r>
      <w:r w:rsidR="00607E30" w:rsidRPr="00435FD8">
        <w:t>prize</w:t>
      </w:r>
      <w:r w:rsidR="00AB3B55" w:rsidRPr="00435FD8">
        <w:t xml:space="preserve"> is not transferable. The winning </w:t>
      </w:r>
      <w:r w:rsidR="0006613E" w:rsidRPr="00435FD8">
        <w:t>organis</w:t>
      </w:r>
      <w:r w:rsidR="00AB3B55" w:rsidRPr="00435FD8">
        <w:t xml:space="preserve">ation may need to sign a </w:t>
      </w:r>
      <w:r w:rsidR="008F4D87" w:rsidRPr="00435FD8">
        <w:t>c</w:t>
      </w:r>
      <w:r w:rsidR="00AB3B55" w:rsidRPr="00435FD8">
        <w:t xml:space="preserve">ontract with Intel in order to receive the </w:t>
      </w:r>
      <w:r w:rsidR="00607E30" w:rsidRPr="00435FD8">
        <w:t>prize</w:t>
      </w:r>
      <w:r w:rsidR="00AB3B55" w:rsidRPr="00435FD8">
        <w:t>.</w:t>
      </w:r>
    </w:p>
    <w:p w:rsidR="00094288" w:rsidRPr="00435FD8" w:rsidRDefault="00A9695E" w:rsidP="004D0A77">
      <w:pPr>
        <w:spacing w:line="276" w:lineRule="auto"/>
        <w:ind w:left="720" w:hanging="720"/>
        <w:jc w:val="both"/>
        <w:rPr>
          <w:iCs/>
          <w:color w:val="000000"/>
        </w:rPr>
      </w:pPr>
      <w:r>
        <w:rPr>
          <w:iCs/>
          <w:color w:val="000000"/>
        </w:rPr>
        <w:lastRenderedPageBreak/>
        <w:t>20</w:t>
      </w:r>
      <w:r w:rsidR="0086216C" w:rsidRPr="00435FD8">
        <w:rPr>
          <w:iCs/>
          <w:color w:val="000000"/>
        </w:rPr>
        <w:t>.</w:t>
      </w:r>
      <w:r w:rsidR="0086216C" w:rsidRPr="00435FD8">
        <w:rPr>
          <w:iCs/>
          <w:color w:val="000000"/>
        </w:rPr>
        <w:tab/>
      </w:r>
      <w:r w:rsidR="006C20F8" w:rsidRPr="00435FD8">
        <w:rPr>
          <w:iCs/>
          <w:color w:val="000000"/>
        </w:rPr>
        <w:t>Intel is committed to compliance with all applicable laws, regulations, policies and ethics rules. Th</w:t>
      </w:r>
      <w:r w:rsidR="00094288" w:rsidRPr="00435FD8">
        <w:rPr>
          <w:iCs/>
          <w:color w:val="000000"/>
        </w:rPr>
        <w:t xml:space="preserve">ese </w:t>
      </w:r>
      <w:r w:rsidR="006B70B4" w:rsidRPr="00435FD8">
        <w:rPr>
          <w:iCs/>
          <w:color w:val="000000"/>
        </w:rPr>
        <w:t>Competition</w:t>
      </w:r>
      <w:r w:rsidR="00094288" w:rsidRPr="00435FD8">
        <w:rPr>
          <w:iCs/>
          <w:color w:val="000000"/>
        </w:rPr>
        <w:t xml:space="preserve"> Rules are </w:t>
      </w:r>
      <w:r w:rsidR="006C20F8" w:rsidRPr="00435FD8">
        <w:rPr>
          <w:iCs/>
          <w:color w:val="000000"/>
        </w:rPr>
        <w:t xml:space="preserve">intended to ensure that </w:t>
      </w:r>
      <w:r w:rsidR="00094288" w:rsidRPr="00435FD8">
        <w:rPr>
          <w:iCs/>
          <w:color w:val="000000"/>
        </w:rPr>
        <w:t xml:space="preserve">each </w:t>
      </w:r>
      <w:r w:rsidR="00607E30" w:rsidRPr="00435FD8">
        <w:rPr>
          <w:iCs/>
          <w:color w:val="000000"/>
        </w:rPr>
        <w:t>entrant</w:t>
      </w:r>
      <w:r w:rsidR="00094288" w:rsidRPr="00435FD8">
        <w:rPr>
          <w:iCs/>
          <w:color w:val="000000"/>
        </w:rPr>
        <w:t xml:space="preserve"> </w:t>
      </w:r>
      <w:r w:rsidR="0006613E" w:rsidRPr="00435FD8">
        <w:rPr>
          <w:iCs/>
          <w:color w:val="000000"/>
        </w:rPr>
        <w:t>organis</w:t>
      </w:r>
      <w:r w:rsidR="00094288" w:rsidRPr="00435FD8">
        <w:rPr>
          <w:iCs/>
          <w:color w:val="000000"/>
        </w:rPr>
        <w:t xml:space="preserve">ation </w:t>
      </w:r>
      <w:r w:rsidR="006C20F8" w:rsidRPr="00435FD8">
        <w:rPr>
          <w:iCs/>
          <w:color w:val="000000"/>
        </w:rPr>
        <w:t xml:space="preserve">will not violate any such laws, regulations, policies or rules. </w:t>
      </w:r>
      <w:r w:rsidR="0086216C" w:rsidRPr="00435FD8">
        <w:rPr>
          <w:iCs/>
          <w:color w:val="000000"/>
        </w:rPr>
        <w:t xml:space="preserve">Intel seeks no promises or favoritism for itself or any of its affiliates in exchange for the participation by </w:t>
      </w:r>
      <w:r w:rsidR="00094288" w:rsidRPr="00435FD8">
        <w:rPr>
          <w:iCs/>
          <w:color w:val="000000"/>
        </w:rPr>
        <w:t xml:space="preserve">any </w:t>
      </w:r>
      <w:r w:rsidR="0006613E" w:rsidRPr="00435FD8">
        <w:rPr>
          <w:iCs/>
          <w:color w:val="000000"/>
        </w:rPr>
        <w:t>organis</w:t>
      </w:r>
      <w:r w:rsidR="00094288" w:rsidRPr="00435FD8">
        <w:rPr>
          <w:iCs/>
          <w:color w:val="000000"/>
        </w:rPr>
        <w:t xml:space="preserve">ation </w:t>
      </w:r>
      <w:r w:rsidR="0086216C" w:rsidRPr="00435FD8">
        <w:rPr>
          <w:iCs/>
          <w:color w:val="000000"/>
        </w:rPr>
        <w:t xml:space="preserve">in the </w:t>
      </w:r>
      <w:r w:rsidR="006B70B4" w:rsidRPr="00435FD8">
        <w:rPr>
          <w:iCs/>
          <w:color w:val="000000"/>
        </w:rPr>
        <w:t>Competition</w:t>
      </w:r>
      <w:r w:rsidR="0086216C" w:rsidRPr="00435FD8">
        <w:rPr>
          <w:iCs/>
          <w:color w:val="000000"/>
        </w:rPr>
        <w:t xml:space="preserve">. By entering the </w:t>
      </w:r>
      <w:r w:rsidR="006B70B4" w:rsidRPr="00435FD8">
        <w:rPr>
          <w:iCs/>
          <w:color w:val="000000"/>
        </w:rPr>
        <w:t>Competition</w:t>
      </w:r>
      <w:r w:rsidR="0086216C" w:rsidRPr="00435FD8">
        <w:rPr>
          <w:iCs/>
          <w:color w:val="000000"/>
        </w:rPr>
        <w:t xml:space="preserve"> </w:t>
      </w:r>
      <w:r w:rsidR="00094288" w:rsidRPr="00435FD8">
        <w:rPr>
          <w:iCs/>
          <w:color w:val="000000"/>
        </w:rPr>
        <w:t xml:space="preserve">each </w:t>
      </w:r>
      <w:r w:rsidR="0006613E" w:rsidRPr="00435FD8">
        <w:rPr>
          <w:iCs/>
          <w:color w:val="000000"/>
        </w:rPr>
        <w:t>organis</w:t>
      </w:r>
      <w:r w:rsidR="00094288" w:rsidRPr="00435FD8">
        <w:rPr>
          <w:iCs/>
          <w:color w:val="000000"/>
        </w:rPr>
        <w:t>ation:</w:t>
      </w:r>
    </w:p>
    <w:p w:rsidR="00094288" w:rsidRPr="00435FD8" w:rsidRDefault="00094288" w:rsidP="004D0A77">
      <w:pPr>
        <w:spacing w:line="276" w:lineRule="auto"/>
        <w:ind w:left="1440" w:hanging="720"/>
        <w:jc w:val="both"/>
        <w:rPr>
          <w:iCs/>
          <w:color w:val="000000"/>
        </w:rPr>
      </w:pPr>
      <w:r w:rsidRPr="00435FD8">
        <w:rPr>
          <w:iCs/>
          <w:color w:val="000000"/>
        </w:rPr>
        <w:t>(a)</w:t>
      </w:r>
      <w:r w:rsidRPr="00435FD8">
        <w:rPr>
          <w:iCs/>
          <w:color w:val="000000"/>
        </w:rPr>
        <w:tab/>
      </w:r>
      <w:r w:rsidR="0086216C" w:rsidRPr="00435FD8">
        <w:rPr>
          <w:iCs/>
          <w:color w:val="000000"/>
        </w:rPr>
        <w:t>agree</w:t>
      </w:r>
      <w:r w:rsidRPr="00435FD8">
        <w:rPr>
          <w:iCs/>
          <w:color w:val="000000"/>
        </w:rPr>
        <w:t>s</w:t>
      </w:r>
      <w:r w:rsidR="0086216C" w:rsidRPr="00435FD8">
        <w:rPr>
          <w:iCs/>
          <w:color w:val="000000"/>
        </w:rPr>
        <w:t xml:space="preserve"> that </w:t>
      </w:r>
      <w:r w:rsidR="002B5A89" w:rsidRPr="00435FD8">
        <w:rPr>
          <w:iCs/>
          <w:color w:val="000000"/>
        </w:rPr>
        <w:t xml:space="preserve">its organisation’s </w:t>
      </w:r>
      <w:r w:rsidR="0086216C" w:rsidRPr="00435FD8">
        <w:rPr>
          <w:iCs/>
          <w:color w:val="000000"/>
        </w:rPr>
        <w:t xml:space="preserve">participation in the </w:t>
      </w:r>
      <w:r w:rsidR="006B70B4" w:rsidRPr="00435FD8">
        <w:rPr>
          <w:iCs/>
          <w:color w:val="000000"/>
        </w:rPr>
        <w:t>Competition</w:t>
      </w:r>
      <w:r w:rsidR="0086216C" w:rsidRPr="00435FD8">
        <w:rPr>
          <w:iCs/>
          <w:color w:val="000000"/>
        </w:rPr>
        <w:t xml:space="preserve"> – including </w:t>
      </w:r>
      <w:r w:rsidR="002B5A89" w:rsidRPr="00435FD8">
        <w:rPr>
          <w:iCs/>
          <w:color w:val="000000"/>
        </w:rPr>
        <w:t xml:space="preserve">its </w:t>
      </w:r>
      <w:r w:rsidR="0086216C" w:rsidRPr="00435FD8">
        <w:rPr>
          <w:iCs/>
          <w:color w:val="000000"/>
        </w:rPr>
        <w:t xml:space="preserve">acceptance of any potential prize – will not violate any law, regulation, policy or rule of </w:t>
      </w:r>
      <w:r w:rsidR="002B5A89" w:rsidRPr="00435FD8">
        <w:rPr>
          <w:iCs/>
          <w:color w:val="000000"/>
        </w:rPr>
        <w:t>the organisation’s</w:t>
      </w:r>
      <w:r w:rsidR="0086216C" w:rsidRPr="00435FD8">
        <w:rPr>
          <w:iCs/>
          <w:color w:val="000000"/>
        </w:rPr>
        <w:t xml:space="preserve"> country, state or government agency; and </w:t>
      </w:r>
    </w:p>
    <w:p w:rsidR="00094288" w:rsidRPr="004D0A77" w:rsidRDefault="0086216C" w:rsidP="004D0A77">
      <w:pPr>
        <w:spacing w:line="276" w:lineRule="auto"/>
        <w:ind w:left="1440" w:hanging="720"/>
        <w:jc w:val="both"/>
        <w:rPr>
          <w:iCs/>
          <w:color w:val="000000"/>
        </w:rPr>
      </w:pPr>
      <w:r w:rsidRPr="00435FD8">
        <w:rPr>
          <w:iCs/>
          <w:color w:val="000000"/>
        </w:rPr>
        <w:t>(</w:t>
      </w:r>
      <w:r w:rsidR="00094288" w:rsidRPr="00435FD8">
        <w:rPr>
          <w:iCs/>
          <w:color w:val="000000"/>
        </w:rPr>
        <w:t>b</w:t>
      </w:r>
      <w:r w:rsidRPr="00435FD8">
        <w:rPr>
          <w:iCs/>
          <w:color w:val="000000"/>
        </w:rPr>
        <w:t xml:space="preserve">) </w:t>
      </w:r>
      <w:r w:rsidR="00094288" w:rsidRPr="00435FD8">
        <w:rPr>
          <w:iCs/>
          <w:color w:val="000000"/>
        </w:rPr>
        <w:tab/>
      </w:r>
      <w:r w:rsidRPr="00435FD8">
        <w:rPr>
          <w:iCs/>
          <w:color w:val="000000"/>
        </w:rPr>
        <w:t>certif</w:t>
      </w:r>
      <w:r w:rsidR="00094288" w:rsidRPr="00435FD8">
        <w:rPr>
          <w:iCs/>
          <w:color w:val="000000"/>
        </w:rPr>
        <w:t>ies</w:t>
      </w:r>
      <w:r w:rsidRPr="00435FD8">
        <w:rPr>
          <w:iCs/>
          <w:color w:val="000000"/>
        </w:rPr>
        <w:t xml:space="preserve"> that any potential prize is not in exchange for an agreement to influence a recent, pending or anticipated act or decision that may result in Intel </w:t>
      </w:r>
      <w:r w:rsidR="00813679" w:rsidRPr="00435FD8">
        <w:rPr>
          <w:iCs/>
          <w:color w:val="000000"/>
        </w:rPr>
        <w:t xml:space="preserve">or any of its affiliates </w:t>
      </w:r>
      <w:r w:rsidRPr="00435FD8">
        <w:rPr>
          <w:iCs/>
          <w:color w:val="000000"/>
        </w:rPr>
        <w:t>obtaining or retaining business or a business advantage.</w:t>
      </w:r>
    </w:p>
    <w:p w:rsidR="00691882" w:rsidRPr="00435FD8" w:rsidRDefault="00A9695E" w:rsidP="004D0A77">
      <w:pPr>
        <w:spacing w:line="276" w:lineRule="auto"/>
        <w:ind w:left="720" w:hanging="720"/>
        <w:rPr>
          <w:color w:val="FF0000"/>
        </w:rPr>
      </w:pPr>
      <w:r>
        <w:t>21</w:t>
      </w:r>
      <w:r w:rsidR="00691882" w:rsidRPr="00435FD8">
        <w:t>.</w:t>
      </w:r>
      <w:r w:rsidR="0042679D" w:rsidRPr="00435FD8">
        <w:t xml:space="preserve">  </w:t>
      </w:r>
      <w:r w:rsidR="0042679D" w:rsidRPr="00435FD8">
        <w:tab/>
      </w:r>
      <w:r w:rsidR="0042679D" w:rsidRPr="00435FD8">
        <w:rPr>
          <w:iCs/>
          <w:color w:val="000000"/>
        </w:rPr>
        <w:t xml:space="preserve">Intel is committed to respecting your privacy. By completing the </w:t>
      </w:r>
      <w:r w:rsidR="00C52F1E" w:rsidRPr="00C52F1E">
        <w:rPr>
          <w:iCs/>
          <w:color w:val="000000"/>
        </w:rPr>
        <w:t xml:space="preserve">Intel Pride of Place Application Form </w:t>
      </w:r>
      <w:r w:rsidR="0042679D" w:rsidRPr="00435FD8">
        <w:rPr>
          <w:iCs/>
          <w:color w:val="000000"/>
        </w:rPr>
        <w:t xml:space="preserve">you are providing Intel your name and email address. This information will be used only for the purpose of registering you for the event. Once the event has taken place, all personal information provided to Intel will be deleted. To learn more about Intel’s privacy practices, please visit </w:t>
      </w:r>
      <w:hyperlink r:id="rId7" w:history="1">
        <w:r w:rsidR="0042679D" w:rsidRPr="00435FD8">
          <w:rPr>
            <w:iCs/>
            <w:color w:val="000000"/>
          </w:rPr>
          <w:t>http://www.intel.com/privacy</w:t>
        </w:r>
      </w:hyperlink>
      <w:r w:rsidR="0042679D" w:rsidRPr="00435FD8">
        <w:rPr>
          <w:iCs/>
          <w:color w:val="000000"/>
        </w:rPr>
        <w:t>.</w:t>
      </w:r>
    </w:p>
    <w:p w:rsidR="003374DB" w:rsidRDefault="00870131" w:rsidP="004D0A77">
      <w:pPr>
        <w:spacing w:line="276" w:lineRule="auto"/>
        <w:ind w:left="720" w:hanging="720"/>
        <w:jc w:val="both"/>
      </w:pPr>
      <w:r w:rsidRPr="00435FD8">
        <w:t>2</w:t>
      </w:r>
      <w:r w:rsidR="00A9695E">
        <w:t>2</w:t>
      </w:r>
      <w:r w:rsidR="001A33BA" w:rsidRPr="00435FD8">
        <w:t xml:space="preserve">. </w:t>
      </w:r>
      <w:r w:rsidR="001E6B92" w:rsidRPr="00435FD8">
        <w:tab/>
      </w:r>
      <w:r w:rsidR="001A33BA" w:rsidRPr="00435FD8">
        <w:t xml:space="preserve">By entering this </w:t>
      </w:r>
      <w:r w:rsidR="006B70B4" w:rsidRPr="00435FD8">
        <w:t>Competition</w:t>
      </w:r>
      <w:r w:rsidR="001A33BA" w:rsidRPr="00435FD8">
        <w:t xml:space="preserve">, </w:t>
      </w:r>
      <w:r w:rsidR="000D6169" w:rsidRPr="00435FD8">
        <w:t>your</w:t>
      </w:r>
      <w:r w:rsidR="00D20473" w:rsidRPr="00435FD8">
        <w:t xml:space="preserve"> </w:t>
      </w:r>
      <w:r w:rsidR="0006613E" w:rsidRPr="00435FD8">
        <w:t>organis</w:t>
      </w:r>
      <w:r w:rsidR="00192490" w:rsidRPr="00435FD8">
        <w:t xml:space="preserve">ation </w:t>
      </w:r>
      <w:r w:rsidR="00127F23" w:rsidRPr="00435FD8">
        <w:t xml:space="preserve">confirms </w:t>
      </w:r>
      <w:r w:rsidR="00D20473" w:rsidRPr="00435FD8">
        <w:t xml:space="preserve">its </w:t>
      </w:r>
      <w:r w:rsidR="001A33BA" w:rsidRPr="00435FD8">
        <w:t xml:space="preserve">agreement to be bound by these </w:t>
      </w:r>
      <w:r w:rsidR="005356AD" w:rsidRPr="00435FD8">
        <w:t>Competition Rules</w:t>
      </w:r>
      <w:r w:rsidR="001A33BA" w:rsidRPr="00435FD8">
        <w:t>.</w:t>
      </w:r>
      <w:r w:rsidR="00A9695E">
        <w:t xml:space="preserve"> </w:t>
      </w:r>
    </w:p>
    <w:p w:rsidR="004D0A77" w:rsidRPr="00435FD8" w:rsidRDefault="003374DB" w:rsidP="004D0A77">
      <w:pPr>
        <w:spacing w:line="276" w:lineRule="auto"/>
        <w:ind w:left="720" w:hanging="720"/>
        <w:jc w:val="both"/>
      </w:pPr>
      <w:r>
        <w:t>23.</w:t>
      </w:r>
      <w:r>
        <w:tab/>
      </w:r>
      <w:r w:rsidR="00094288" w:rsidRPr="00435FD8">
        <w:t xml:space="preserve">The </w:t>
      </w:r>
      <w:r w:rsidR="00AE30ED" w:rsidRPr="00435FD8">
        <w:t>entries to the Competition</w:t>
      </w:r>
      <w:r w:rsidR="00094288" w:rsidRPr="00435FD8">
        <w:t xml:space="preserve"> will not be returned to entrants after the end of the </w:t>
      </w:r>
      <w:r w:rsidR="006B70B4" w:rsidRPr="00435FD8">
        <w:t>Competition</w:t>
      </w:r>
      <w:r w:rsidR="00094288" w:rsidRPr="00435FD8">
        <w:t>.</w:t>
      </w:r>
    </w:p>
    <w:p w:rsidR="00192490" w:rsidRPr="00435FD8" w:rsidRDefault="00870131" w:rsidP="004D0A77">
      <w:pPr>
        <w:pStyle w:val="BodyTextDS"/>
        <w:spacing w:after="160" w:line="276" w:lineRule="auto"/>
        <w:ind w:left="720" w:hanging="720"/>
        <w:rPr>
          <w:rFonts w:asciiTheme="minorHAnsi" w:hAnsiTheme="minorHAnsi"/>
          <w:sz w:val="22"/>
          <w:szCs w:val="22"/>
        </w:rPr>
      </w:pPr>
      <w:r w:rsidRPr="00435FD8">
        <w:rPr>
          <w:rFonts w:asciiTheme="minorHAnsi" w:hAnsiTheme="minorHAnsi"/>
          <w:sz w:val="22"/>
          <w:szCs w:val="22"/>
        </w:rPr>
        <w:t>2</w:t>
      </w:r>
      <w:r w:rsidR="00FE429C">
        <w:rPr>
          <w:rFonts w:asciiTheme="minorHAnsi" w:hAnsiTheme="minorHAnsi"/>
          <w:sz w:val="22"/>
          <w:szCs w:val="22"/>
        </w:rPr>
        <w:t>4</w:t>
      </w:r>
      <w:r w:rsidR="00192490" w:rsidRPr="00435FD8">
        <w:rPr>
          <w:rFonts w:asciiTheme="minorHAnsi" w:hAnsiTheme="minorHAnsi"/>
          <w:sz w:val="22"/>
          <w:szCs w:val="22"/>
        </w:rPr>
        <w:t>.</w:t>
      </w:r>
      <w:r w:rsidR="00192490" w:rsidRPr="00435FD8">
        <w:rPr>
          <w:rFonts w:asciiTheme="minorHAnsi" w:hAnsiTheme="minorHAnsi"/>
          <w:sz w:val="22"/>
          <w:szCs w:val="22"/>
        </w:rPr>
        <w:tab/>
        <w:t xml:space="preserve">Intel reserve the right to disqualify any individual or </w:t>
      </w:r>
      <w:r w:rsidR="0006613E" w:rsidRPr="00435FD8">
        <w:rPr>
          <w:rFonts w:asciiTheme="minorHAnsi" w:hAnsiTheme="minorHAnsi"/>
          <w:sz w:val="22"/>
          <w:szCs w:val="22"/>
        </w:rPr>
        <w:t>organis</w:t>
      </w:r>
      <w:r w:rsidR="00192490" w:rsidRPr="00435FD8">
        <w:rPr>
          <w:rFonts w:asciiTheme="minorHAnsi" w:hAnsiTheme="minorHAnsi"/>
          <w:sz w:val="22"/>
          <w:szCs w:val="22"/>
        </w:rPr>
        <w:t xml:space="preserve">ation from the </w:t>
      </w:r>
      <w:r w:rsidR="006B70B4" w:rsidRPr="00435FD8">
        <w:rPr>
          <w:rFonts w:asciiTheme="minorHAnsi" w:hAnsiTheme="minorHAnsi"/>
          <w:sz w:val="22"/>
          <w:szCs w:val="22"/>
        </w:rPr>
        <w:t>Competition</w:t>
      </w:r>
      <w:r w:rsidR="00192490" w:rsidRPr="00435FD8">
        <w:rPr>
          <w:rFonts w:asciiTheme="minorHAnsi" w:hAnsiTheme="minorHAnsi"/>
          <w:sz w:val="22"/>
          <w:szCs w:val="22"/>
        </w:rPr>
        <w:t xml:space="preserve"> who tampers with the voting process, or if it determines that said entrant is attempting to undermine the legitimate operation of the </w:t>
      </w:r>
      <w:r w:rsidR="006B70B4" w:rsidRPr="00435FD8">
        <w:rPr>
          <w:rFonts w:asciiTheme="minorHAnsi" w:hAnsiTheme="minorHAnsi"/>
          <w:sz w:val="22"/>
          <w:szCs w:val="22"/>
        </w:rPr>
        <w:t>Competition</w:t>
      </w:r>
      <w:r w:rsidR="00192490" w:rsidRPr="00435FD8">
        <w:rPr>
          <w:rFonts w:asciiTheme="minorHAnsi" w:hAnsiTheme="minorHAnsi"/>
          <w:sz w:val="22"/>
          <w:szCs w:val="22"/>
        </w:rPr>
        <w:t xml:space="preserve">.  Intel reserves the right to cancel or amend the </w:t>
      </w:r>
      <w:r w:rsidR="006B70B4" w:rsidRPr="00435FD8">
        <w:rPr>
          <w:rFonts w:asciiTheme="minorHAnsi" w:hAnsiTheme="minorHAnsi"/>
          <w:sz w:val="22"/>
          <w:szCs w:val="22"/>
        </w:rPr>
        <w:t>Competition</w:t>
      </w:r>
      <w:r w:rsidR="00192490" w:rsidRPr="00435FD8">
        <w:rPr>
          <w:rFonts w:asciiTheme="minorHAnsi" w:hAnsiTheme="minorHAnsi"/>
          <w:sz w:val="22"/>
          <w:szCs w:val="22"/>
        </w:rPr>
        <w:t xml:space="preserve"> and these </w:t>
      </w:r>
      <w:r w:rsidR="005356AD" w:rsidRPr="00435FD8">
        <w:rPr>
          <w:rFonts w:asciiTheme="minorHAnsi" w:hAnsiTheme="minorHAnsi"/>
          <w:sz w:val="22"/>
          <w:szCs w:val="22"/>
        </w:rPr>
        <w:t>Competition Rules</w:t>
      </w:r>
      <w:r w:rsidR="0013536F" w:rsidRPr="00435FD8">
        <w:rPr>
          <w:rFonts w:asciiTheme="minorHAnsi" w:hAnsiTheme="minorHAnsi"/>
          <w:sz w:val="22"/>
          <w:szCs w:val="22"/>
        </w:rPr>
        <w:t xml:space="preserve"> without </w:t>
      </w:r>
      <w:r w:rsidR="00C01CDB" w:rsidRPr="00435FD8">
        <w:rPr>
          <w:rFonts w:asciiTheme="minorHAnsi" w:hAnsiTheme="minorHAnsi"/>
          <w:sz w:val="22"/>
          <w:szCs w:val="22"/>
        </w:rPr>
        <w:t>notice:</w:t>
      </w:r>
      <w:r w:rsidR="0006613E" w:rsidRPr="00435FD8">
        <w:rPr>
          <w:rFonts w:asciiTheme="minorHAnsi" w:hAnsiTheme="minorHAnsi"/>
          <w:sz w:val="22"/>
          <w:szCs w:val="22"/>
        </w:rPr>
        <w:t xml:space="preserve"> (a) </w:t>
      </w:r>
      <w:r w:rsidR="0013536F" w:rsidRPr="00435FD8">
        <w:rPr>
          <w:rFonts w:asciiTheme="minorHAnsi" w:hAnsiTheme="minorHAnsi"/>
          <w:sz w:val="22"/>
          <w:szCs w:val="22"/>
        </w:rPr>
        <w:t xml:space="preserve">for </w:t>
      </w:r>
      <w:r w:rsidR="0006613E" w:rsidRPr="00435FD8">
        <w:rPr>
          <w:rFonts w:asciiTheme="minorHAnsi" w:hAnsiTheme="minorHAnsi"/>
          <w:sz w:val="22"/>
          <w:szCs w:val="22"/>
        </w:rPr>
        <w:t xml:space="preserve">any </w:t>
      </w:r>
      <w:r w:rsidR="00C01CDB" w:rsidRPr="00435FD8">
        <w:rPr>
          <w:rFonts w:asciiTheme="minorHAnsi" w:hAnsiTheme="minorHAnsi"/>
          <w:sz w:val="22"/>
          <w:szCs w:val="22"/>
        </w:rPr>
        <w:t>reason</w:t>
      </w:r>
      <w:r w:rsidR="0006613E" w:rsidRPr="00435FD8">
        <w:rPr>
          <w:rFonts w:asciiTheme="minorHAnsi" w:hAnsiTheme="minorHAnsi"/>
          <w:sz w:val="22"/>
          <w:szCs w:val="22"/>
        </w:rPr>
        <w:t xml:space="preserve"> </w:t>
      </w:r>
      <w:r w:rsidR="00192490" w:rsidRPr="00435FD8">
        <w:rPr>
          <w:rFonts w:asciiTheme="minorHAnsi" w:hAnsiTheme="minorHAnsi"/>
          <w:sz w:val="22"/>
          <w:szCs w:val="22"/>
        </w:rPr>
        <w:t>provided such cancellations or amendments do not materially disadvantage participants; or (b) due to circumstances outside</w:t>
      </w:r>
      <w:r w:rsidR="0013536F" w:rsidRPr="00435FD8">
        <w:rPr>
          <w:rFonts w:asciiTheme="minorHAnsi" w:hAnsiTheme="minorHAnsi"/>
          <w:sz w:val="22"/>
          <w:szCs w:val="22"/>
        </w:rPr>
        <w:t xml:space="preserve"> </w:t>
      </w:r>
      <w:r w:rsidR="00C01CDB" w:rsidRPr="00435FD8">
        <w:rPr>
          <w:rFonts w:asciiTheme="minorHAnsi" w:hAnsiTheme="minorHAnsi"/>
          <w:sz w:val="22"/>
          <w:szCs w:val="22"/>
        </w:rPr>
        <w:t>of Intel’s</w:t>
      </w:r>
      <w:r w:rsidR="00192490" w:rsidRPr="00435FD8">
        <w:rPr>
          <w:rFonts w:asciiTheme="minorHAnsi" w:hAnsiTheme="minorHAnsi"/>
          <w:sz w:val="22"/>
          <w:szCs w:val="22"/>
        </w:rPr>
        <w:t xml:space="preserve"> control. Any changes to the </w:t>
      </w:r>
      <w:r w:rsidR="006B70B4" w:rsidRPr="00435FD8">
        <w:rPr>
          <w:rFonts w:asciiTheme="minorHAnsi" w:hAnsiTheme="minorHAnsi"/>
          <w:sz w:val="22"/>
          <w:szCs w:val="22"/>
        </w:rPr>
        <w:t>Competition</w:t>
      </w:r>
      <w:r w:rsidR="00192490" w:rsidRPr="00435FD8">
        <w:rPr>
          <w:rFonts w:asciiTheme="minorHAnsi" w:hAnsiTheme="minorHAnsi"/>
          <w:sz w:val="22"/>
          <w:szCs w:val="22"/>
        </w:rPr>
        <w:t xml:space="preserve"> will be notified through [insert website link] </w:t>
      </w:r>
      <w:r w:rsidR="004D0A77">
        <w:rPr>
          <w:rFonts w:asciiTheme="minorHAnsi" w:hAnsiTheme="minorHAnsi"/>
          <w:sz w:val="22"/>
          <w:szCs w:val="22"/>
        </w:rPr>
        <w:t>as soon as possible.</w:t>
      </w:r>
    </w:p>
    <w:p w:rsidR="00AC29AD" w:rsidRPr="00435FD8" w:rsidRDefault="00870131" w:rsidP="004D0A77">
      <w:pPr>
        <w:pStyle w:val="BodyText"/>
        <w:spacing w:after="160" w:line="276" w:lineRule="auto"/>
        <w:ind w:left="720" w:hanging="720"/>
      </w:pPr>
      <w:r w:rsidRPr="00435FD8">
        <w:rPr>
          <w:rFonts w:eastAsia="Times New Roman" w:cs="Times New Roman"/>
          <w:iCs/>
          <w:color w:val="000000"/>
        </w:rPr>
        <w:t>2</w:t>
      </w:r>
      <w:r w:rsidR="00FE429C">
        <w:rPr>
          <w:rFonts w:eastAsia="Times New Roman" w:cs="Times New Roman"/>
          <w:iCs/>
          <w:color w:val="000000"/>
        </w:rPr>
        <w:t>5</w:t>
      </w:r>
      <w:r w:rsidR="00AC29AD" w:rsidRPr="00435FD8">
        <w:rPr>
          <w:rFonts w:eastAsia="Times New Roman" w:cs="Times New Roman"/>
          <w:iCs/>
          <w:color w:val="000000"/>
        </w:rPr>
        <w:t>.</w:t>
      </w:r>
      <w:r w:rsidR="00AC29AD" w:rsidRPr="00435FD8">
        <w:rPr>
          <w:rFonts w:eastAsia="Times New Roman" w:cs="Times New Roman"/>
          <w:iCs/>
          <w:color w:val="000000"/>
        </w:rPr>
        <w:tab/>
        <w:t xml:space="preserve">Any questions or complaints </w:t>
      </w:r>
      <w:r w:rsidR="00AF6F7B" w:rsidRPr="00435FD8">
        <w:rPr>
          <w:rFonts w:eastAsia="Times New Roman" w:cs="Times New Roman"/>
          <w:iCs/>
          <w:color w:val="000000"/>
        </w:rPr>
        <w:t xml:space="preserve">regarding the Competition should be addressed to Intel and </w:t>
      </w:r>
      <w:r w:rsidR="00AC29AD" w:rsidRPr="00435FD8">
        <w:rPr>
          <w:rFonts w:eastAsia="Times New Roman" w:cs="Times New Roman"/>
          <w:iCs/>
          <w:color w:val="000000"/>
        </w:rPr>
        <w:t>sent</w:t>
      </w:r>
      <w:r w:rsidR="00AF6F7B" w:rsidRPr="00435FD8">
        <w:rPr>
          <w:rFonts w:eastAsia="Times New Roman" w:cs="Times New Roman"/>
          <w:iCs/>
          <w:color w:val="000000"/>
        </w:rPr>
        <w:t xml:space="preserve"> by email to</w:t>
      </w:r>
      <w:r w:rsidR="00AC29AD" w:rsidRPr="00435FD8">
        <w:rPr>
          <w:rFonts w:eastAsia="Times New Roman" w:cs="Times New Roman"/>
          <w:iCs/>
          <w:color w:val="000000"/>
        </w:rPr>
        <w:t xml:space="preserve"> </w:t>
      </w:r>
      <w:hyperlink r:id="rId8" w:history="1">
        <w:r w:rsidR="00E70808" w:rsidRPr="00435FD8">
          <w:rPr>
            <w:rStyle w:val="Hyperlink"/>
            <w:rFonts w:eastAsia="Times New Roman" w:cs="Times New Roman"/>
            <w:iCs/>
          </w:rPr>
          <w:t>intel.ireland.corporate.affairs@intel.com</w:t>
        </w:r>
      </w:hyperlink>
      <w:r w:rsidR="00E70808" w:rsidRPr="00435FD8">
        <w:rPr>
          <w:rFonts w:eastAsia="Times New Roman" w:cs="Times New Roman"/>
          <w:iCs/>
          <w:color w:val="000000"/>
        </w:rPr>
        <w:t xml:space="preserve"> </w:t>
      </w:r>
      <w:r w:rsidR="0006613E" w:rsidRPr="00435FD8">
        <w:rPr>
          <w:rFonts w:eastAsia="Times New Roman" w:cs="Times New Roman"/>
          <w:iCs/>
          <w:color w:val="000000"/>
        </w:rPr>
        <w:t>.</w:t>
      </w:r>
    </w:p>
    <w:p w:rsidR="002B5A89" w:rsidRPr="00435FD8" w:rsidRDefault="00802FDA" w:rsidP="004D0A77">
      <w:pPr>
        <w:spacing w:line="276" w:lineRule="auto"/>
        <w:ind w:left="720" w:hanging="720"/>
        <w:jc w:val="both"/>
      </w:pPr>
      <w:r w:rsidRPr="00435FD8">
        <w:t>2</w:t>
      </w:r>
      <w:r w:rsidR="00FE429C">
        <w:t>6</w:t>
      </w:r>
      <w:r w:rsidR="001A33BA" w:rsidRPr="00435FD8">
        <w:t xml:space="preserve">. </w:t>
      </w:r>
      <w:r w:rsidR="00D20473" w:rsidRPr="00435FD8">
        <w:tab/>
      </w:r>
      <w:r w:rsidR="001A33BA" w:rsidRPr="00435FD8">
        <w:t xml:space="preserve">The </w:t>
      </w:r>
      <w:r w:rsidR="006B70B4" w:rsidRPr="00435FD8">
        <w:t>Competition</w:t>
      </w:r>
      <w:r w:rsidR="001A33BA" w:rsidRPr="00435FD8">
        <w:t xml:space="preserve"> and these </w:t>
      </w:r>
      <w:r w:rsidR="005356AD" w:rsidRPr="00435FD8">
        <w:t>Competition Rules</w:t>
      </w:r>
      <w:r w:rsidR="001A33BA" w:rsidRPr="00435FD8">
        <w:t xml:space="preserve"> will be governed by Irish law and any disputes will be subject to the exclusive jurisdiction of the courts of Ireland.</w:t>
      </w:r>
    </w:p>
    <w:p w:rsidR="00F26E81" w:rsidRPr="00435FD8" w:rsidRDefault="00802FDA" w:rsidP="004D0A77">
      <w:pPr>
        <w:spacing w:line="276" w:lineRule="auto"/>
        <w:ind w:left="720" w:hanging="720"/>
        <w:jc w:val="both"/>
      </w:pPr>
      <w:r w:rsidRPr="00435FD8">
        <w:t>2</w:t>
      </w:r>
      <w:r w:rsidR="00FE429C">
        <w:t>7</w:t>
      </w:r>
      <w:r w:rsidR="00F26E81" w:rsidRPr="00435FD8">
        <w:t xml:space="preserve">. </w:t>
      </w:r>
      <w:r w:rsidR="00D20473" w:rsidRPr="00435FD8">
        <w:tab/>
      </w:r>
      <w:r w:rsidR="00F26E81" w:rsidRPr="00435FD8">
        <w:t>Intel</w:t>
      </w:r>
      <w:r w:rsidR="00D20473" w:rsidRPr="00435FD8">
        <w:t>’s</w:t>
      </w:r>
      <w:r w:rsidR="00F26E81" w:rsidRPr="00435FD8">
        <w:t xml:space="preserve"> decision in respect of all matters to do with the </w:t>
      </w:r>
      <w:r w:rsidR="006B70B4" w:rsidRPr="00435FD8">
        <w:t>Competition</w:t>
      </w:r>
      <w:r w:rsidR="00F26E81" w:rsidRPr="00435FD8">
        <w:t xml:space="preserve"> will be final </w:t>
      </w:r>
      <w:r w:rsidR="00EC00B1" w:rsidRPr="00435FD8">
        <w:t xml:space="preserve">and binding, </w:t>
      </w:r>
      <w:r w:rsidR="00F26E81" w:rsidRPr="00435FD8">
        <w:t>and no correspondence will be entered into.</w:t>
      </w:r>
    </w:p>
    <w:p w:rsidR="00015264" w:rsidRPr="00435FD8" w:rsidRDefault="00015264" w:rsidP="00435FD8">
      <w:pPr>
        <w:spacing w:line="276" w:lineRule="auto"/>
        <w:jc w:val="both"/>
      </w:pPr>
    </w:p>
    <w:p w:rsidR="00691882" w:rsidRPr="00435FD8" w:rsidRDefault="00691882" w:rsidP="00435FD8">
      <w:pPr>
        <w:spacing w:line="276" w:lineRule="auto"/>
        <w:jc w:val="both"/>
        <w:rPr>
          <w:b/>
        </w:rPr>
      </w:pPr>
      <w:r w:rsidRPr="00435FD8">
        <w:rPr>
          <w:b/>
        </w:rPr>
        <w:lastRenderedPageBreak/>
        <w:t>By signing a copy of these</w:t>
      </w:r>
      <w:r w:rsidR="005356AD" w:rsidRPr="00435FD8">
        <w:rPr>
          <w:b/>
        </w:rPr>
        <w:t xml:space="preserve"> Competition</w:t>
      </w:r>
      <w:r w:rsidRPr="00435FD8">
        <w:rPr>
          <w:b/>
        </w:rPr>
        <w:t xml:space="preserve"> Rules we agree to the term</w:t>
      </w:r>
      <w:r w:rsidR="007F6E78" w:rsidRPr="00435FD8">
        <w:rPr>
          <w:b/>
        </w:rPr>
        <w:t>s</w:t>
      </w:r>
      <w:r w:rsidR="005356AD" w:rsidRPr="00435FD8">
        <w:rPr>
          <w:b/>
        </w:rPr>
        <w:t xml:space="preserve"> and conditions</w:t>
      </w:r>
      <w:r w:rsidRPr="00435FD8">
        <w:rPr>
          <w:b/>
        </w:rPr>
        <w:t xml:space="preserve"> of this Competition, and confirm that our </w:t>
      </w:r>
      <w:r w:rsidR="0006613E" w:rsidRPr="00435FD8">
        <w:rPr>
          <w:b/>
        </w:rPr>
        <w:t>organis</w:t>
      </w:r>
      <w:r w:rsidRPr="00435FD8">
        <w:rPr>
          <w:b/>
        </w:rPr>
        <w:t>ation is eligible to participate.</w:t>
      </w:r>
    </w:p>
    <w:p w:rsidR="00691882" w:rsidRPr="00435FD8" w:rsidRDefault="00691882" w:rsidP="00435FD8">
      <w:pPr>
        <w:spacing w:line="276" w:lineRule="auto"/>
        <w:jc w:val="both"/>
      </w:pPr>
    </w:p>
    <w:p w:rsidR="00691882" w:rsidRPr="00435FD8" w:rsidRDefault="00691882" w:rsidP="00435FD8">
      <w:pPr>
        <w:spacing w:line="276" w:lineRule="auto"/>
        <w:jc w:val="both"/>
      </w:pPr>
      <w:r w:rsidRPr="00435FD8">
        <w:t>For and on behalf of:  ____________________________________________________________</w:t>
      </w:r>
    </w:p>
    <w:p w:rsidR="00691882" w:rsidRPr="00435FD8" w:rsidRDefault="00691882" w:rsidP="00435FD8">
      <w:pPr>
        <w:spacing w:line="276" w:lineRule="auto"/>
        <w:jc w:val="both"/>
      </w:pPr>
      <w:r w:rsidRPr="00435FD8">
        <w:tab/>
      </w:r>
      <w:r w:rsidRPr="00435FD8">
        <w:tab/>
      </w:r>
      <w:r w:rsidRPr="00435FD8">
        <w:tab/>
        <w:t>__________________________________________________________</w:t>
      </w:r>
    </w:p>
    <w:p w:rsidR="00691882" w:rsidRPr="00435FD8" w:rsidRDefault="00691882" w:rsidP="00435FD8">
      <w:pPr>
        <w:spacing w:line="276" w:lineRule="auto"/>
        <w:jc w:val="both"/>
      </w:pPr>
      <w:r w:rsidRPr="00435FD8">
        <w:tab/>
      </w:r>
      <w:r w:rsidRPr="00435FD8">
        <w:tab/>
      </w:r>
      <w:r w:rsidRPr="00435FD8">
        <w:tab/>
        <w:t xml:space="preserve">Name and </w:t>
      </w:r>
      <w:r w:rsidR="00AF6F7B" w:rsidRPr="00435FD8">
        <w:t>a</w:t>
      </w:r>
      <w:r w:rsidRPr="00435FD8">
        <w:t xml:space="preserve">ddress of </w:t>
      </w:r>
      <w:r w:rsidR="00AF6F7B" w:rsidRPr="00435FD8">
        <w:t>o</w:t>
      </w:r>
      <w:r w:rsidRPr="00435FD8">
        <w:t xml:space="preserve">rganisation.  </w:t>
      </w:r>
      <w:r w:rsidRPr="00435FD8">
        <w:tab/>
      </w:r>
    </w:p>
    <w:p w:rsidR="00691882" w:rsidRPr="00435FD8" w:rsidRDefault="00691882" w:rsidP="00435FD8">
      <w:pPr>
        <w:spacing w:line="276" w:lineRule="auto"/>
        <w:jc w:val="both"/>
      </w:pPr>
    </w:p>
    <w:p w:rsidR="00691882" w:rsidRPr="00435FD8" w:rsidRDefault="00691882" w:rsidP="00435FD8">
      <w:pPr>
        <w:spacing w:line="276" w:lineRule="auto"/>
        <w:jc w:val="both"/>
      </w:pPr>
      <w:r w:rsidRPr="00435FD8">
        <w:t>Signed by:</w:t>
      </w:r>
      <w:r w:rsidRPr="00435FD8">
        <w:tab/>
      </w:r>
      <w:r w:rsidRPr="00435FD8">
        <w:tab/>
      </w:r>
    </w:p>
    <w:p w:rsidR="00691882" w:rsidRPr="00435FD8" w:rsidRDefault="00691882" w:rsidP="00435FD8">
      <w:pPr>
        <w:spacing w:line="276" w:lineRule="auto"/>
        <w:jc w:val="both"/>
      </w:pPr>
    </w:p>
    <w:p w:rsidR="00015264" w:rsidRPr="00435FD8" w:rsidRDefault="00015264" w:rsidP="00435FD8">
      <w:pPr>
        <w:spacing w:line="276" w:lineRule="auto"/>
        <w:jc w:val="both"/>
      </w:pPr>
      <w:r w:rsidRPr="00435FD8">
        <w:t>Witness:</w:t>
      </w:r>
    </w:p>
    <w:p w:rsidR="00015264" w:rsidRPr="00435FD8" w:rsidRDefault="00015264" w:rsidP="00435FD8">
      <w:pPr>
        <w:spacing w:line="276" w:lineRule="auto"/>
        <w:jc w:val="both"/>
      </w:pPr>
      <w:r w:rsidRPr="00435FD8">
        <w:t>At:</w:t>
      </w:r>
    </w:p>
    <w:p w:rsidR="00F42A86" w:rsidRPr="00435FD8" w:rsidRDefault="00015264" w:rsidP="00435FD8">
      <w:pPr>
        <w:spacing w:line="276" w:lineRule="auto"/>
        <w:jc w:val="both"/>
      </w:pPr>
      <w:r w:rsidRPr="00435FD8">
        <w:t>Dated:</w:t>
      </w:r>
    </w:p>
    <w:p w:rsidR="000C0B68" w:rsidRPr="00435FD8" w:rsidRDefault="000C0B68" w:rsidP="00435FD8">
      <w:pPr>
        <w:spacing w:line="276" w:lineRule="auto"/>
        <w:jc w:val="both"/>
      </w:pPr>
    </w:p>
    <w:p w:rsidR="000C0B68" w:rsidRPr="00435FD8" w:rsidRDefault="000C0B68" w:rsidP="00435FD8">
      <w:pPr>
        <w:spacing w:line="276" w:lineRule="auto"/>
        <w:jc w:val="both"/>
      </w:pPr>
    </w:p>
    <w:sectPr w:rsidR="000C0B68" w:rsidRPr="00435FD8" w:rsidSect="009C1AE8">
      <w:headerReference w:type="default" r:id="rId9"/>
      <w:footerReference w:type="default" r:id="rId10"/>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70" w:rsidRDefault="008E4870" w:rsidP="004A1256">
      <w:pPr>
        <w:spacing w:after="0" w:line="240" w:lineRule="auto"/>
      </w:pPr>
      <w:r>
        <w:separator/>
      </w:r>
    </w:p>
  </w:endnote>
  <w:endnote w:type="continuationSeparator" w:id="0">
    <w:p w:rsidR="008E4870" w:rsidRDefault="008E4870" w:rsidP="004A1256">
      <w:pPr>
        <w:spacing w:after="0" w:line="240" w:lineRule="auto"/>
      </w:pPr>
      <w:r>
        <w:continuationSeparator/>
      </w:r>
    </w:p>
  </w:endnote>
  <w:endnote w:type="continuationNotice" w:id="1">
    <w:p w:rsidR="008E4870" w:rsidRDefault="008E4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altName w:val="Arial"/>
    <w:panose1 w:val="020B0604020203020204"/>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505404"/>
      <w:docPartObj>
        <w:docPartGallery w:val="Page Numbers (Bottom of Page)"/>
        <w:docPartUnique/>
      </w:docPartObj>
    </w:sdtPr>
    <w:sdtEndPr/>
    <w:sdtContent>
      <w:sdt>
        <w:sdtPr>
          <w:id w:val="-1769616900"/>
          <w:docPartObj>
            <w:docPartGallery w:val="Page Numbers (Top of Page)"/>
            <w:docPartUnique/>
          </w:docPartObj>
        </w:sdtPr>
        <w:sdtEndPr/>
        <w:sdtContent>
          <w:p w:rsidR="004A1256" w:rsidRDefault="004A12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58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8DB">
              <w:rPr>
                <w:b/>
                <w:bCs/>
                <w:noProof/>
              </w:rPr>
              <w:t>5</w:t>
            </w:r>
            <w:r>
              <w:rPr>
                <w:b/>
                <w:bCs/>
                <w:sz w:val="24"/>
                <w:szCs w:val="24"/>
              </w:rPr>
              <w:fldChar w:fldCharType="end"/>
            </w:r>
          </w:p>
        </w:sdtContent>
      </w:sdt>
    </w:sdtContent>
  </w:sdt>
  <w:p w:rsidR="004A1256" w:rsidRDefault="004A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70" w:rsidRDefault="008E4870" w:rsidP="004A1256">
      <w:pPr>
        <w:spacing w:after="0" w:line="240" w:lineRule="auto"/>
      </w:pPr>
      <w:r>
        <w:separator/>
      </w:r>
    </w:p>
  </w:footnote>
  <w:footnote w:type="continuationSeparator" w:id="0">
    <w:p w:rsidR="008E4870" w:rsidRDefault="008E4870" w:rsidP="004A1256">
      <w:pPr>
        <w:spacing w:after="0" w:line="240" w:lineRule="auto"/>
      </w:pPr>
      <w:r>
        <w:continuationSeparator/>
      </w:r>
    </w:p>
  </w:footnote>
  <w:footnote w:type="continuationNotice" w:id="1">
    <w:p w:rsidR="008E4870" w:rsidRDefault="008E48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08" w:rsidRDefault="00E70808" w:rsidP="00E70808">
    <w:pPr>
      <w:pStyle w:val="Header"/>
      <w:jc w:val="right"/>
    </w:pPr>
    <w:r>
      <w:rPr>
        <w:noProof/>
        <w:lang w:val="en-IE" w:eastAsia="en-IE"/>
      </w:rPr>
      <w:drawing>
        <wp:inline distT="0" distB="0" distL="0" distR="0" wp14:anchorId="46D6A3E6" wp14:editId="5F0A646F">
          <wp:extent cx="1228725" cy="93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_logo_no_tagline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939" cy="938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710"/>
    <w:multiLevelType w:val="hybridMultilevel"/>
    <w:tmpl w:val="609229C4"/>
    <w:lvl w:ilvl="0" w:tplc="0DACF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23ED"/>
    <w:multiLevelType w:val="multilevel"/>
    <w:tmpl w:val="CE1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26100"/>
    <w:multiLevelType w:val="hybridMultilevel"/>
    <w:tmpl w:val="C384219A"/>
    <w:lvl w:ilvl="0" w:tplc="A9B63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6032B"/>
    <w:multiLevelType w:val="multilevel"/>
    <w:tmpl w:val="4E3C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93CC8"/>
    <w:multiLevelType w:val="hybridMultilevel"/>
    <w:tmpl w:val="7C50A4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3E6856"/>
    <w:multiLevelType w:val="hybridMultilevel"/>
    <w:tmpl w:val="0C7EA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7104D"/>
    <w:multiLevelType w:val="hybridMultilevel"/>
    <w:tmpl w:val="1EC02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C933545"/>
    <w:multiLevelType w:val="hybridMultilevel"/>
    <w:tmpl w:val="913875DC"/>
    <w:lvl w:ilvl="0" w:tplc="DBD65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0EF4"/>
    <w:multiLevelType w:val="hybridMultilevel"/>
    <w:tmpl w:val="6E8EC00E"/>
    <w:lvl w:ilvl="0" w:tplc="4EAA4F4C">
      <w:start w:val="1"/>
      <w:numFmt w:val="bullet"/>
      <w:lvlText w:val="-"/>
      <w:lvlJc w:val="left"/>
      <w:pPr>
        <w:ind w:left="720" w:hanging="360"/>
      </w:pPr>
      <w:rPr>
        <w:rFonts w:ascii="Intel Clear" w:eastAsia="Calibri" w:hAnsi="Intel Cle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92457F"/>
    <w:multiLevelType w:val="hybridMultilevel"/>
    <w:tmpl w:val="A9C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531A6"/>
    <w:multiLevelType w:val="hybridMultilevel"/>
    <w:tmpl w:val="0CBC09C8"/>
    <w:lvl w:ilvl="0" w:tplc="5D0040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154B3"/>
    <w:multiLevelType w:val="hybridMultilevel"/>
    <w:tmpl w:val="2FE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36024"/>
    <w:multiLevelType w:val="hybridMultilevel"/>
    <w:tmpl w:val="F5A66F9A"/>
    <w:lvl w:ilvl="0" w:tplc="1752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21643"/>
    <w:multiLevelType w:val="hybridMultilevel"/>
    <w:tmpl w:val="609E15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1"/>
  </w:num>
  <w:num w:numId="4">
    <w:abstractNumId w:val="2"/>
  </w:num>
  <w:num w:numId="5">
    <w:abstractNumId w:val="9"/>
  </w:num>
  <w:num w:numId="6">
    <w:abstractNumId w:val="7"/>
  </w:num>
  <w:num w:numId="7">
    <w:abstractNumId w:val="6"/>
  </w:num>
  <w:num w:numId="8">
    <w:abstractNumId w:val="6"/>
  </w:num>
  <w:num w:numId="9">
    <w:abstractNumId w:val="13"/>
  </w:num>
  <w:num w:numId="10">
    <w:abstractNumId w:val="4"/>
  </w:num>
  <w:num w:numId="11">
    <w:abstractNumId w:val="12"/>
  </w:num>
  <w:num w:numId="12">
    <w:abstractNumId w:val="0"/>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43"/>
    <w:rsid w:val="00007474"/>
    <w:rsid w:val="00015264"/>
    <w:rsid w:val="00021D08"/>
    <w:rsid w:val="00030D1E"/>
    <w:rsid w:val="00030E90"/>
    <w:rsid w:val="00032040"/>
    <w:rsid w:val="00052320"/>
    <w:rsid w:val="000550DB"/>
    <w:rsid w:val="0006169A"/>
    <w:rsid w:val="00061910"/>
    <w:rsid w:val="0006613E"/>
    <w:rsid w:val="000665B8"/>
    <w:rsid w:val="00093BBD"/>
    <w:rsid w:val="00094288"/>
    <w:rsid w:val="00095B05"/>
    <w:rsid w:val="000A4D0F"/>
    <w:rsid w:val="000C0B68"/>
    <w:rsid w:val="000D4473"/>
    <w:rsid w:val="000D6169"/>
    <w:rsid w:val="000D6330"/>
    <w:rsid w:val="000D677B"/>
    <w:rsid w:val="000D7155"/>
    <w:rsid w:val="000F23AD"/>
    <w:rsid w:val="00103F88"/>
    <w:rsid w:val="00105360"/>
    <w:rsid w:val="00114E4E"/>
    <w:rsid w:val="00127F23"/>
    <w:rsid w:val="0013536F"/>
    <w:rsid w:val="0015032F"/>
    <w:rsid w:val="00161EB2"/>
    <w:rsid w:val="001628E5"/>
    <w:rsid w:val="00171779"/>
    <w:rsid w:val="00192490"/>
    <w:rsid w:val="0019414C"/>
    <w:rsid w:val="001A33BA"/>
    <w:rsid w:val="001A5852"/>
    <w:rsid w:val="001D40EF"/>
    <w:rsid w:val="001E6B92"/>
    <w:rsid w:val="00204949"/>
    <w:rsid w:val="00210605"/>
    <w:rsid w:val="00223B47"/>
    <w:rsid w:val="002247D0"/>
    <w:rsid w:val="00225DF5"/>
    <w:rsid w:val="00240074"/>
    <w:rsid w:val="00244DFE"/>
    <w:rsid w:val="00254957"/>
    <w:rsid w:val="00255E2A"/>
    <w:rsid w:val="00260406"/>
    <w:rsid w:val="00276667"/>
    <w:rsid w:val="00291C0D"/>
    <w:rsid w:val="002A663E"/>
    <w:rsid w:val="002A723C"/>
    <w:rsid w:val="002B5A89"/>
    <w:rsid w:val="002B6F25"/>
    <w:rsid w:val="002E0BFC"/>
    <w:rsid w:val="002E3ECC"/>
    <w:rsid w:val="00305EB6"/>
    <w:rsid w:val="003340F0"/>
    <w:rsid w:val="003374DB"/>
    <w:rsid w:val="0034386D"/>
    <w:rsid w:val="0038344E"/>
    <w:rsid w:val="003913AE"/>
    <w:rsid w:val="00392CF3"/>
    <w:rsid w:val="00396A9D"/>
    <w:rsid w:val="003C1B07"/>
    <w:rsid w:val="003C53F6"/>
    <w:rsid w:val="003D7289"/>
    <w:rsid w:val="003E151E"/>
    <w:rsid w:val="003E393A"/>
    <w:rsid w:val="0042679D"/>
    <w:rsid w:val="00426B1C"/>
    <w:rsid w:val="0043015D"/>
    <w:rsid w:val="00435FD8"/>
    <w:rsid w:val="00444774"/>
    <w:rsid w:val="00446DF5"/>
    <w:rsid w:val="00450D4E"/>
    <w:rsid w:val="004525BE"/>
    <w:rsid w:val="004748C2"/>
    <w:rsid w:val="004875E2"/>
    <w:rsid w:val="00491F97"/>
    <w:rsid w:val="00494674"/>
    <w:rsid w:val="004A1256"/>
    <w:rsid w:val="004A5181"/>
    <w:rsid w:val="004C6CB1"/>
    <w:rsid w:val="004D0A77"/>
    <w:rsid w:val="004D1445"/>
    <w:rsid w:val="004E1E4D"/>
    <w:rsid w:val="004E47DB"/>
    <w:rsid w:val="004E5B58"/>
    <w:rsid w:val="004F3427"/>
    <w:rsid w:val="004F78E6"/>
    <w:rsid w:val="00503F30"/>
    <w:rsid w:val="005119A0"/>
    <w:rsid w:val="0053023E"/>
    <w:rsid w:val="005356AD"/>
    <w:rsid w:val="00544A20"/>
    <w:rsid w:val="00566D7D"/>
    <w:rsid w:val="00573DC8"/>
    <w:rsid w:val="00581286"/>
    <w:rsid w:val="00583BAC"/>
    <w:rsid w:val="00592843"/>
    <w:rsid w:val="00592DCB"/>
    <w:rsid w:val="005A6B27"/>
    <w:rsid w:val="005D6F39"/>
    <w:rsid w:val="005F7926"/>
    <w:rsid w:val="006026E4"/>
    <w:rsid w:val="00605983"/>
    <w:rsid w:val="00606D46"/>
    <w:rsid w:val="00607E30"/>
    <w:rsid w:val="00610EE4"/>
    <w:rsid w:val="006256C3"/>
    <w:rsid w:val="00632897"/>
    <w:rsid w:val="0063608D"/>
    <w:rsid w:val="00645046"/>
    <w:rsid w:val="00650702"/>
    <w:rsid w:val="00650F35"/>
    <w:rsid w:val="00691882"/>
    <w:rsid w:val="006B70B4"/>
    <w:rsid w:val="006C01F4"/>
    <w:rsid w:val="006C20F8"/>
    <w:rsid w:val="006C21FA"/>
    <w:rsid w:val="006D57F7"/>
    <w:rsid w:val="006D7098"/>
    <w:rsid w:val="006E3728"/>
    <w:rsid w:val="00706782"/>
    <w:rsid w:val="007235F4"/>
    <w:rsid w:val="00740F58"/>
    <w:rsid w:val="00753B04"/>
    <w:rsid w:val="00763073"/>
    <w:rsid w:val="007658DB"/>
    <w:rsid w:val="00765D07"/>
    <w:rsid w:val="00773635"/>
    <w:rsid w:val="00776726"/>
    <w:rsid w:val="00792C21"/>
    <w:rsid w:val="007977EA"/>
    <w:rsid w:val="007A3AD3"/>
    <w:rsid w:val="007A6D50"/>
    <w:rsid w:val="007C4790"/>
    <w:rsid w:val="007E1EC6"/>
    <w:rsid w:val="007E6E60"/>
    <w:rsid w:val="007E7940"/>
    <w:rsid w:val="007F27FD"/>
    <w:rsid w:val="007F6E78"/>
    <w:rsid w:val="007F755C"/>
    <w:rsid w:val="00802FDA"/>
    <w:rsid w:val="00813679"/>
    <w:rsid w:val="00813833"/>
    <w:rsid w:val="00846A4A"/>
    <w:rsid w:val="00854828"/>
    <w:rsid w:val="00854CE2"/>
    <w:rsid w:val="0086216C"/>
    <w:rsid w:val="00870131"/>
    <w:rsid w:val="00871F29"/>
    <w:rsid w:val="00873502"/>
    <w:rsid w:val="00873B86"/>
    <w:rsid w:val="0089596F"/>
    <w:rsid w:val="00896CBA"/>
    <w:rsid w:val="008A73F0"/>
    <w:rsid w:val="008B6EE9"/>
    <w:rsid w:val="008D6544"/>
    <w:rsid w:val="008E4870"/>
    <w:rsid w:val="008F4D87"/>
    <w:rsid w:val="00911F83"/>
    <w:rsid w:val="009177B7"/>
    <w:rsid w:val="009252FE"/>
    <w:rsid w:val="00927E0C"/>
    <w:rsid w:val="00933ADA"/>
    <w:rsid w:val="00940E84"/>
    <w:rsid w:val="00957638"/>
    <w:rsid w:val="009C0728"/>
    <w:rsid w:val="009C1AE8"/>
    <w:rsid w:val="009C4854"/>
    <w:rsid w:val="009C5F9C"/>
    <w:rsid w:val="009D12CE"/>
    <w:rsid w:val="00A13073"/>
    <w:rsid w:val="00A142DC"/>
    <w:rsid w:val="00A23EF3"/>
    <w:rsid w:val="00A35C58"/>
    <w:rsid w:val="00A37547"/>
    <w:rsid w:val="00A43F47"/>
    <w:rsid w:val="00A530F9"/>
    <w:rsid w:val="00A56D85"/>
    <w:rsid w:val="00A60C4E"/>
    <w:rsid w:val="00A9695E"/>
    <w:rsid w:val="00AA737A"/>
    <w:rsid w:val="00AB3B55"/>
    <w:rsid w:val="00AC29AD"/>
    <w:rsid w:val="00AE30ED"/>
    <w:rsid w:val="00AE4ED5"/>
    <w:rsid w:val="00AF0074"/>
    <w:rsid w:val="00AF6F7B"/>
    <w:rsid w:val="00B47564"/>
    <w:rsid w:val="00B740B0"/>
    <w:rsid w:val="00B772CE"/>
    <w:rsid w:val="00B83E54"/>
    <w:rsid w:val="00B92A3D"/>
    <w:rsid w:val="00BC7625"/>
    <w:rsid w:val="00BD105B"/>
    <w:rsid w:val="00BD33BE"/>
    <w:rsid w:val="00BD4B6F"/>
    <w:rsid w:val="00BE0B14"/>
    <w:rsid w:val="00C01CDB"/>
    <w:rsid w:val="00C04673"/>
    <w:rsid w:val="00C17DB8"/>
    <w:rsid w:val="00C52F1E"/>
    <w:rsid w:val="00C5771C"/>
    <w:rsid w:val="00C63B16"/>
    <w:rsid w:val="00C63CF0"/>
    <w:rsid w:val="00C65F6C"/>
    <w:rsid w:val="00CA28EB"/>
    <w:rsid w:val="00CC3638"/>
    <w:rsid w:val="00CC43BC"/>
    <w:rsid w:val="00CC5DFE"/>
    <w:rsid w:val="00CC725B"/>
    <w:rsid w:val="00CF6B59"/>
    <w:rsid w:val="00CF7FC3"/>
    <w:rsid w:val="00D060FB"/>
    <w:rsid w:val="00D13654"/>
    <w:rsid w:val="00D20473"/>
    <w:rsid w:val="00D26B99"/>
    <w:rsid w:val="00D33CDB"/>
    <w:rsid w:val="00D53554"/>
    <w:rsid w:val="00D5728E"/>
    <w:rsid w:val="00D8767E"/>
    <w:rsid w:val="00DA6921"/>
    <w:rsid w:val="00DC0B16"/>
    <w:rsid w:val="00DE0060"/>
    <w:rsid w:val="00DE09A0"/>
    <w:rsid w:val="00DF6559"/>
    <w:rsid w:val="00DF7CEC"/>
    <w:rsid w:val="00E04795"/>
    <w:rsid w:val="00E1356E"/>
    <w:rsid w:val="00E23097"/>
    <w:rsid w:val="00E23443"/>
    <w:rsid w:val="00E43832"/>
    <w:rsid w:val="00E52D11"/>
    <w:rsid w:val="00E70808"/>
    <w:rsid w:val="00E8406A"/>
    <w:rsid w:val="00E84730"/>
    <w:rsid w:val="00EB1412"/>
    <w:rsid w:val="00EC00B1"/>
    <w:rsid w:val="00ED46AD"/>
    <w:rsid w:val="00F17C43"/>
    <w:rsid w:val="00F26E81"/>
    <w:rsid w:val="00F42A86"/>
    <w:rsid w:val="00F516F0"/>
    <w:rsid w:val="00F61338"/>
    <w:rsid w:val="00F81746"/>
    <w:rsid w:val="00F952AA"/>
    <w:rsid w:val="00FA32C3"/>
    <w:rsid w:val="00FB1389"/>
    <w:rsid w:val="00FC4510"/>
    <w:rsid w:val="00FC57D0"/>
    <w:rsid w:val="00FD0914"/>
    <w:rsid w:val="00FD640F"/>
    <w:rsid w:val="00FE429C"/>
    <w:rsid w:val="00FE7C32"/>
    <w:rsid w:val="00FF15B6"/>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2EE75-9395-4FE4-9200-F5E1A9B7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43"/>
    <w:pPr>
      <w:ind w:left="720"/>
      <w:contextualSpacing/>
    </w:pPr>
  </w:style>
  <w:style w:type="character" w:styleId="CommentReference">
    <w:name w:val="annotation reference"/>
    <w:basedOn w:val="DefaultParagraphFont"/>
    <w:uiPriority w:val="99"/>
    <w:semiHidden/>
    <w:unhideWhenUsed/>
    <w:rsid w:val="007E7940"/>
    <w:rPr>
      <w:sz w:val="16"/>
      <w:szCs w:val="16"/>
    </w:rPr>
  </w:style>
  <w:style w:type="paragraph" w:styleId="CommentText">
    <w:name w:val="annotation text"/>
    <w:basedOn w:val="Normal"/>
    <w:link w:val="CommentTextChar"/>
    <w:uiPriority w:val="99"/>
    <w:semiHidden/>
    <w:unhideWhenUsed/>
    <w:rsid w:val="007E7940"/>
    <w:pPr>
      <w:spacing w:line="240" w:lineRule="auto"/>
    </w:pPr>
    <w:rPr>
      <w:sz w:val="20"/>
      <w:szCs w:val="20"/>
    </w:rPr>
  </w:style>
  <w:style w:type="character" w:customStyle="1" w:styleId="CommentTextChar">
    <w:name w:val="Comment Text Char"/>
    <w:basedOn w:val="DefaultParagraphFont"/>
    <w:link w:val="CommentText"/>
    <w:uiPriority w:val="99"/>
    <w:semiHidden/>
    <w:rsid w:val="007E7940"/>
    <w:rPr>
      <w:sz w:val="20"/>
      <w:szCs w:val="20"/>
    </w:rPr>
  </w:style>
  <w:style w:type="paragraph" w:styleId="CommentSubject">
    <w:name w:val="annotation subject"/>
    <w:basedOn w:val="CommentText"/>
    <w:next w:val="CommentText"/>
    <w:link w:val="CommentSubjectChar"/>
    <w:uiPriority w:val="99"/>
    <w:semiHidden/>
    <w:unhideWhenUsed/>
    <w:rsid w:val="007E7940"/>
    <w:rPr>
      <w:b/>
      <w:bCs/>
    </w:rPr>
  </w:style>
  <w:style w:type="character" w:customStyle="1" w:styleId="CommentSubjectChar">
    <w:name w:val="Comment Subject Char"/>
    <w:basedOn w:val="CommentTextChar"/>
    <w:link w:val="CommentSubject"/>
    <w:uiPriority w:val="99"/>
    <w:semiHidden/>
    <w:rsid w:val="007E7940"/>
    <w:rPr>
      <w:b/>
      <w:bCs/>
      <w:sz w:val="20"/>
      <w:szCs w:val="20"/>
    </w:rPr>
  </w:style>
  <w:style w:type="paragraph" w:styleId="BalloonText">
    <w:name w:val="Balloon Text"/>
    <w:basedOn w:val="Normal"/>
    <w:link w:val="BalloonTextChar"/>
    <w:uiPriority w:val="99"/>
    <w:semiHidden/>
    <w:unhideWhenUsed/>
    <w:rsid w:val="007E7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40"/>
    <w:rPr>
      <w:rFonts w:ascii="Segoe UI" w:hAnsi="Segoe UI" w:cs="Segoe UI"/>
      <w:sz w:val="18"/>
      <w:szCs w:val="18"/>
    </w:rPr>
  </w:style>
  <w:style w:type="paragraph" w:customStyle="1" w:styleId="BodyTextDS">
    <w:name w:val="Body Text DS"/>
    <w:aliases w:val="bd"/>
    <w:basedOn w:val="Normal"/>
    <w:next w:val="BodyText"/>
    <w:rsid w:val="00EC00B1"/>
    <w:pPr>
      <w:spacing w:after="0" w:line="480" w:lineRule="auto"/>
      <w:ind w:firstLine="720"/>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C00B1"/>
    <w:pPr>
      <w:spacing w:after="120"/>
    </w:pPr>
  </w:style>
  <w:style w:type="character" w:customStyle="1" w:styleId="BodyTextChar">
    <w:name w:val="Body Text Char"/>
    <w:basedOn w:val="DefaultParagraphFont"/>
    <w:link w:val="BodyText"/>
    <w:uiPriority w:val="99"/>
    <w:rsid w:val="00EC00B1"/>
  </w:style>
  <w:style w:type="character" w:styleId="Hyperlink">
    <w:name w:val="Hyperlink"/>
    <w:uiPriority w:val="99"/>
    <w:rsid w:val="00EC00B1"/>
    <w:rPr>
      <w:color w:val="0000FF"/>
      <w:u w:val="single"/>
    </w:rPr>
  </w:style>
  <w:style w:type="paragraph" w:styleId="NoSpacing">
    <w:name w:val="No Spacing"/>
    <w:basedOn w:val="Normal"/>
    <w:uiPriority w:val="1"/>
    <w:qFormat/>
    <w:rsid w:val="00EC00B1"/>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4A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56"/>
  </w:style>
  <w:style w:type="paragraph" w:styleId="Footer">
    <w:name w:val="footer"/>
    <w:basedOn w:val="Normal"/>
    <w:link w:val="FooterChar"/>
    <w:uiPriority w:val="99"/>
    <w:unhideWhenUsed/>
    <w:rsid w:val="004A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56"/>
  </w:style>
  <w:style w:type="paragraph" w:styleId="Revision">
    <w:name w:val="Revision"/>
    <w:hidden/>
    <w:uiPriority w:val="99"/>
    <w:semiHidden/>
    <w:rsid w:val="00E04795"/>
    <w:pPr>
      <w:spacing w:after="0" w:line="240" w:lineRule="auto"/>
    </w:pPr>
  </w:style>
  <w:style w:type="paragraph" w:styleId="FootnoteText">
    <w:name w:val="footnote text"/>
    <w:basedOn w:val="Normal"/>
    <w:link w:val="FootnoteTextChar"/>
    <w:uiPriority w:val="99"/>
    <w:semiHidden/>
    <w:unhideWhenUsed/>
    <w:rsid w:val="00D26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B99"/>
    <w:rPr>
      <w:sz w:val="20"/>
      <w:szCs w:val="20"/>
    </w:rPr>
  </w:style>
  <w:style w:type="character" w:styleId="FootnoteReference">
    <w:name w:val="footnote reference"/>
    <w:basedOn w:val="DefaultParagraphFont"/>
    <w:uiPriority w:val="99"/>
    <w:semiHidden/>
    <w:unhideWhenUsed/>
    <w:rsid w:val="00D2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6938">
      <w:bodyDiv w:val="1"/>
      <w:marLeft w:val="0"/>
      <w:marRight w:val="0"/>
      <w:marTop w:val="0"/>
      <w:marBottom w:val="0"/>
      <w:divBdr>
        <w:top w:val="none" w:sz="0" w:space="0" w:color="auto"/>
        <w:left w:val="none" w:sz="0" w:space="0" w:color="auto"/>
        <w:bottom w:val="none" w:sz="0" w:space="0" w:color="auto"/>
        <w:right w:val="none" w:sz="0" w:space="0" w:color="auto"/>
      </w:divBdr>
    </w:div>
    <w:div w:id="819734631">
      <w:bodyDiv w:val="1"/>
      <w:marLeft w:val="0"/>
      <w:marRight w:val="0"/>
      <w:marTop w:val="0"/>
      <w:marBottom w:val="0"/>
      <w:divBdr>
        <w:top w:val="none" w:sz="0" w:space="0" w:color="auto"/>
        <w:left w:val="none" w:sz="0" w:space="0" w:color="auto"/>
        <w:bottom w:val="none" w:sz="0" w:space="0" w:color="auto"/>
        <w:right w:val="none" w:sz="0" w:space="0" w:color="auto"/>
      </w:divBdr>
    </w:div>
    <w:div w:id="974723577">
      <w:bodyDiv w:val="1"/>
      <w:marLeft w:val="0"/>
      <w:marRight w:val="0"/>
      <w:marTop w:val="0"/>
      <w:marBottom w:val="0"/>
      <w:divBdr>
        <w:top w:val="none" w:sz="0" w:space="0" w:color="auto"/>
        <w:left w:val="none" w:sz="0" w:space="0" w:color="auto"/>
        <w:bottom w:val="none" w:sz="0" w:space="0" w:color="auto"/>
        <w:right w:val="none" w:sz="0" w:space="0" w:color="auto"/>
      </w:divBdr>
    </w:div>
    <w:div w:id="989754466">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619293276">
      <w:bodyDiv w:val="1"/>
      <w:marLeft w:val="0"/>
      <w:marRight w:val="0"/>
      <w:marTop w:val="0"/>
      <w:marBottom w:val="0"/>
      <w:divBdr>
        <w:top w:val="none" w:sz="0" w:space="0" w:color="auto"/>
        <w:left w:val="none" w:sz="0" w:space="0" w:color="auto"/>
        <w:bottom w:val="none" w:sz="0" w:space="0" w:color="auto"/>
        <w:right w:val="none" w:sz="0" w:space="0" w:color="auto"/>
      </w:divBdr>
    </w:div>
    <w:div w:id="1888911264">
      <w:bodyDiv w:val="1"/>
      <w:marLeft w:val="0"/>
      <w:marRight w:val="0"/>
      <w:marTop w:val="0"/>
      <w:marBottom w:val="0"/>
      <w:divBdr>
        <w:top w:val="none" w:sz="0" w:space="0" w:color="auto"/>
        <w:left w:val="none" w:sz="0" w:space="0" w:color="auto"/>
        <w:bottom w:val="none" w:sz="0" w:space="0" w:color="auto"/>
        <w:right w:val="none" w:sz="0" w:space="0" w:color="auto"/>
      </w:divBdr>
    </w:div>
    <w:div w:id="19775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l.ireland.corporate.affairs@intel.com" TargetMode="External"/><Relationship Id="rId3" Type="http://schemas.openxmlformats.org/officeDocument/2006/relationships/settings" Target="settings.xml"/><Relationship Id="rId7" Type="http://schemas.openxmlformats.org/officeDocument/2006/relationships/hyperlink" Target="http://www.intel.com/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5</Pages>
  <Words>1360</Words>
  <Characters>7134</Characters>
  <Application>Microsoft Office Word</Application>
  <DocSecurity>0</DocSecurity>
  <Lines>138</Lines>
  <Paragraphs>66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CTPClassification=CTP_NT</cp:keywords>
  <dc:description/>
  <cp:lastModifiedBy>Slaine, AleX</cp:lastModifiedBy>
  <cp:revision>6</cp:revision>
  <cp:lastPrinted>2019-01-29T14:12:00Z</cp:lastPrinted>
  <dcterms:created xsi:type="dcterms:W3CDTF">2019-04-05T14:10:00Z</dcterms:created>
  <dcterms:modified xsi:type="dcterms:W3CDTF">2019-04-06T16:22:00Z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85ff7f74-2089-4d39-b430-10863f614b21</vt:lpwstr>
  </property>
  <property fmtid="{D5CDD505-2E9C-101B-9397-08002B2CF9AE}" pid="3" name="CTP_TimeStamp">
    <vt:lpwstr>2019-04-06 16:22:34Z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